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96F" w:rsidRPr="0015736D" w:rsidRDefault="0080696F" w:rsidP="0080696F">
      <w:pPr>
        <w:spacing w:line="0" w:lineRule="atLeast"/>
        <w:ind w:right="-259"/>
        <w:jc w:val="center"/>
        <w:rPr>
          <w:rFonts w:eastAsia="Arial"/>
          <w:b/>
          <w:sz w:val="28"/>
          <w:lang w:val="en-GB"/>
        </w:rPr>
      </w:pPr>
    </w:p>
    <w:p w:rsidR="0080696F" w:rsidRPr="0015736D" w:rsidRDefault="0080696F" w:rsidP="0080696F">
      <w:pPr>
        <w:spacing w:line="0" w:lineRule="atLeast"/>
        <w:ind w:right="-259"/>
        <w:jc w:val="center"/>
        <w:rPr>
          <w:rFonts w:eastAsia="Arial"/>
          <w:b/>
          <w:sz w:val="28"/>
          <w:lang w:val="en-GB"/>
        </w:rPr>
      </w:pPr>
    </w:p>
    <w:p w:rsidR="0080696F" w:rsidRPr="0015736D" w:rsidRDefault="003E6D3D" w:rsidP="0080696F">
      <w:pPr>
        <w:spacing w:line="0" w:lineRule="atLeast"/>
        <w:ind w:right="-259"/>
        <w:jc w:val="center"/>
        <w:rPr>
          <w:rFonts w:eastAsia="Arial"/>
          <w:b/>
          <w:sz w:val="28"/>
          <w:lang w:val="en-GB"/>
        </w:rPr>
      </w:pPr>
      <w:r>
        <w:rPr>
          <w:rFonts w:eastAsia="Arial"/>
          <w:b/>
          <w:sz w:val="28"/>
          <w:lang w:val="en-GB"/>
        </w:rPr>
        <w:t>THIRD</w:t>
      </w:r>
      <w:r w:rsidR="0080696F" w:rsidRPr="0015736D">
        <w:rPr>
          <w:rFonts w:eastAsia="Arial"/>
          <w:b/>
          <w:sz w:val="28"/>
          <w:lang w:val="en-GB"/>
        </w:rPr>
        <w:t xml:space="preserve"> CALL </w:t>
      </w:r>
      <w:r>
        <w:rPr>
          <w:rFonts w:eastAsia="Arial"/>
          <w:b/>
          <w:sz w:val="28"/>
          <w:lang w:val="en-GB"/>
        </w:rPr>
        <w:t>FOR APPLICATIONS FOR GRANTS 2020</w:t>
      </w:r>
    </w:p>
    <w:p w:rsidR="0080696F" w:rsidRPr="0015736D" w:rsidRDefault="0080696F" w:rsidP="0080696F">
      <w:pPr>
        <w:spacing w:line="0" w:lineRule="atLeast"/>
        <w:ind w:right="-259"/>
        <w:jc w:val="center"/>
        <w:rPr>
          <w:rFonts w:eastAsia="Arial"/>
          <w:b/>
          <w:sz w:val="28"/>
          <w:lang w:val="en-GB"/>
        </w:rPr>
      </w:pPr>
    </w:p>
    <w:p w:rsidR="0080696F" w:rsidRPr="0015736D" w:rsidRDefault="0080696F" w:rsidP="0080696F">
      <w:pPr>
        <w:spacing w:line="0" w:lineRule="atLeast"/>
        <w:ind w:right="-259"/>
        <w:jc w:val="center"/>
        <w:rPr>
          <w:rFonts w:eastAsia="Arial"/>
          <w:b/>
          <w:sz w:val="28"/>
          <w:lang w:val="en-GB"/>
        </w:rPr>
      </w:pPr>
    </w:p>
    <w:p w:rsidR="0080696F" w:rsidRPr="0015736D" w:rsidRDefault="0080696F" w:rsidP="0080696F">
      <w:pPr>
        <w:spacing w:line="0" w:lineRule="atLeast"/>
        <w:ind w:right="-259"/>
        <w:rPr>
          <w:rFonts w:eastAsia="Arial"/>
          <w:b/>
          <w:sz w:val="48"/>
          <w:szCs w:val="48"/>
          <w:lang w:val="en-GB"/>
        </w:rPr>
      </w:pPr>
    </w:p>
    <w:p w:rsidR="0080696F" w:rsidRPr="0015736D" w:rsidRDefault="0080696F" w:rsidP="0080696F">
      <w:pPr>
        <w:spacing w:line="0" w:lineRule="atLeast"/>
        <w:ind w:right="-259"/>
        <w:jc w:val="center"/>
        <w:rPr>
          <w:rFonts w:eastAsia="Arial"/>
          <w:b/>
          <w:sz w:val="48"/>
          <w:szCs w:val="48"/>
          <w:lang w:val="en-GB"/>
        </w:rPr>
      </w:pPr>
    </w:p>
    <w:p w:rsidR="0080696F" w:rsidRPr="0015736D" w:rsidRDefault="0080696F" w:rsidP="0080696F">
      <w:pPr>
        <w:spacing w:line="0" w:lineRule="atLeast"/>
        <w:ind w:right="-259"/>
        <w:jc w:val="center"/>
        <w:rPr>
          <w:rFonts w:eastAsia="Arial"/>
          <w:b/>
          <w:sz w:val="48"/>
          <w:szCs w:val="48"/>
          <w:lang w:val="en-GB"/>
        </w:rPr>
      </w:pPr>
      <w:r w:rsidRPr="0015736D">
        <w:rPr>
          <w:rFonts w:eastAsia="Arial"/>
          <w:b/>
          <w:sz w:val="48"/>
          <w:szCs w:val="48"/>
          <w:lang w:val="en-GB"/>
        </w:rPr>
        <w:t>Guidelines for applicants</w:t>
      </w:r>
    </w:p>
    <w:p w:rsidR="0080696F" w:rsidRPr="0015736D" w:rsidRDefault="0080696F" w:rsidP="0080696F">
      <w:pPr>
        <w:spacing w:line="164" w:lineRule="exact"/>
        <w:rPr>
          <w:rFonts w:ascii="Times New Roman" w:hAnsi="Times New Roman"/>
          <w:sz w:val="24"/>
          <w:lang w:val="en-GB"/>
        </w:rPr>
      </w:pPr>
    </w:p>
    <w:p w:rsidR="0080696F" w:rsidRPr="0015736D" w:rsidRDefault="0080696F" w:rsidP="0080696F">
      <w:pPr>
        <w:spacing w:line="0" w:lineRule="atLeast"/>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Default="0080696F" w:rsidP="0080696F">
      <w:pPr>
        <w:spacing w:line="0" w:lineRule="atLeast"/>
        <w:jc w:val="center"/>
        <w:rPr>
          <w:rFonts w:eastAsia="Arial"/>
          <w:b/>
          <w:sz w:val="24"/>
          <w:u w:val="single"/>
          <w:lang w:val="en-GB"/>
        </w:rPr>
      </w:pPr>
    </w:p>
    <w:p w:rsidR="002238FF" w:rsidRDefault="002238FF" w:rsidP="0080696F">
      <w:pPr>
        <w:spacing w:line="0" w:lineRule="atLeast"/>
        <w:jc w:val="center"/>
        <w:rPr>
          <w:rFonts w:eastAsia="Arial"/>
          <w:b/>
          <w:sz w:val="24"/>
          <w:u w:val="single"/>
          <w:lang w:val="en-GB"/>
        </w:rPr>
      </w:pPr>
    </w:p>
    <w:p w:rsidR="002238FF" w:rsidRPr="0015736D" w:rsidRDefault="002238FF" w:rsidP="0080696F">
      <w:pPr>
        <w:spacing w:line="0" w:lineRule="atLeast"/>
        <w:jc w:val="center"/>
        <w:rPr>
          <w:rFonts w:eastAsia="Arial"/>
          <w:b/>
          <w:sz w:val="24"/>
          <w:u w:val="single"/>
          <w:lang w:val="en-GB"/>
        </w:rPr>
      </w:pPr>
    </w:p>
    <w:p w:rsidR="0080696F" w:rsidRDefault="004F10BC" w:rsidP="0080696F">
      <w:pPr>
        <w:spacing w:line="0" w:lineRule="atLeast"/>
        <w:jc w:val="center"/>
        <w:rPr>
          <w:rFonts w:eastAsia="Arial"/>
          <w:b/>
          <w:sz w:val="24"/>
          <w:u w:val="single"/>
          <w:lang w:val="en-GB"/>
        </w:rPr>
      </w:pPr>
      <w:r>
        <w:rPr>
          <w:rFonts w:eastAsia="Arial"/>
          <w:b/>
          <w:sz w:val="24"/>
          <w:u w:val="single"/>
          <w:lang w:val="en-GB"/>
        </w:rPr>
        <w:t>Final deadline: 1</w:t>
      </w:r>
      <w:r w:rsidR="003E6D3D">
        <w:rPr>
          <w:rFonts w:eastAsia="Arial"/>
          <w:b/>
          <w:sz w:val="24"/>
          <w:u w:val="single"/>
          <w:lang w:val="en-GB"/>
        </w:rPr>
        <w:t>7 June, 2020</w:t>
      </w:r>
      <w:r w:rsidR="0080696F" w:rsidRPr="0015736D">
        <w:rPr>
          <w:rFonts w:eastAsia="Arial"/>
          <w:b/>
          <w:sz w:val="24"/>
          <w:u w:val="single"/>
          <w:lang w:val="en-GB"/>
        </w:rPr>
        <w:t xml:space="preserve">, </w:t>
      </w:r>
      <w:r w:rsidR="0080696F">
        <w:rPr>
          <w:rFonts w:eastAsia="Arial"/>
          <w:b/>
          <w:sz w:val="24"/>
          <w:u w:val="single"/>
          <w:lang w:val="en-GB"/>
        </w:rPr>
        <w:t>00</w:t>
      </w:r>
      <w:r w:rsidR="0080696F" w:rsidRPr="0015736D">
        <w:rPr>
          <w:rFonts w:eastAsia="Arial"/>
          <w:b/>
          <w:sz w:val="24"/>
          <w:u w:val="single"/>
          <w:lang w:val="en-GB"/>
        </w:rPr>
        <w:t>:00</w:t>
      </w:r>
    </w:p>
    <w:p w:rsidR="002238FF" w:rsidRDefault="002238FF" w:rsidP="0080696F">
      <w:pPr>
        <w:spacing w:line="0" w:lineRule="atLeast"/>
        <w:jc w:val="center"/>
        <w:rPr>
          <w:rFonts w:eastAsia="Arial"/>
          <w:b/>
          <w:sz w:val="24"/>
          <w:u w:val="single"/>
          <w:lang w:val="en-GB"/>
        </w:rPr>
      </w:pPr>
    </w:p>
    <w:p w:rsidR="002238FF" w:rsidRDefault="002238FF" w:rsidP="0080696F">
      <w:pPr>
        <w:spacing w:line="0" w:lineRule="atLeast"/>
        <w:jc w:val="center"/>
        <w:rPr>
          <w:rFonts w:eastAsia="Arial"/>
          <w:b/>
          <w:sz w:val="24"/>
          <w:u w:val="single"/>
          <w:lang w:val="en-GB"/>
        </w:rPr>
      </w:pPr>
    </w:p>
    <w:p w:rsidR="002238FF" w:rsidRPr="0015736D" w:rsidRDefault="002238FF" w:rsidP="0080696F">
      <w:pPr>
        <w:spacing w:line="0" w:lineRule="atLeast"/>
        <w:jc w:val="center"/>
        <w:rPr>
          <w:rFonts w:eastAsia="Arial"/>
          <w:b/>
          <w:sz w:val="24"/>
          <w:u w:val="single"/>
          <w:lang w:val="en-GB"/>
        </w:rPr>
      </w:pPr>
    </w:p>
    <w:p w:rsidR="0080696F" w:rsidRDefault="0080696F" w:rsidP="0080696F">
      <w:pPr>
        <w:spacing w:line="0" w:lineRule="atLeast"/>
        <w:jc w:val="center"/>
        <w:rPr>
          <w:rFonts w:eastAsia="Arial"/>
          <w:b/>
          <w:sz w:val="24"/>
          <w:u w:val="single"/>
          <w:lang w:val="en-GB"/>
        </w:rPr>
      </w:pPr>
    </w:p>
    <w:p w:rsidR="002238FF" w:rsidRDefault="002238FF" w:rsidP="0080696F">
      <w:pPr>
        <w:spacing w:line="0" w:lineRule="atLeast"/>
        <w:jc w:val="center"/>
        <w:rPr>
          <w:rFonts w:eastAsia="Arial"/>
          <w:b/>
          <w:sz w:val="24"/>
          <w:u w:val="single"/>
          <w:lang w:val="en-GB"/>
        </w:rPr>
      </w:pPr>
    </w:p>
    <w:p w:rsidR="002238FF" w:rsidRDefault="002238FF" w:rsidP="0080696F">
      <w:pPr>
        <w:spacing w:line="0" w:lineRule="atLeast"/>
        <w:jc w:val="center"/>
        <w:rPr>
          <w:rFonts w:eastAsia="Arial"/>
          <w:b/>
          <w:sz w:val="24"/>
          <w:u w:val="single"/>
          <w:lang w:val="en-GB"/>
        </w:rPr>
      </w:pPr>
    </w:p>
    <w:p w:rsidR="002238FF" w:rsidRDefault="002238FF" w:rsidP="0080696F">
      <w:pPr>
        <w:spacing w:line="0" w:lineRule="atLeast"/>
        <w:jc w:val="center"/>
        <w:rPr>
          <w:rFonts w:eastAsia="Arial"/>
          <w:b/>
          <w:sz w:val="24"/>
          <w:u w:val="single"/>
          <w:lang w:val="en-GB"/>
        </w:rPr>
      </w:pPr>
    </w:p>
    <w:p w:rsidR="002238FF" w:rsidRPr="0015736D" w:rsidRDefault="002238FF" w:rsidP="0080696F">
      <w:pPr>
        <w:spacing w:line="0" w:lineRule="atLeast"/>
        <w:jc w:val="center"/>
        <w:rPr>
          <w:rFonts w:eastAsia="Arial"/>
          <w:b/>
          <w:sz w:val="24"/>
          <w:u w:val="single"/>
          <w:lang w:val="en-GB"/>
        </w:rPr>
      </w:pPr>
    </w:p>
    <w:p w:rsidR="0080696F" w:rsidRPr="0015736D" w:rsidRDefault="0080696F" w:rsidP="0080696F">
      <w:pPr>
        <w:spacing w:line="0" w:lineRule="atLeast"/>
        <w:rPr>
          <w:rFonts w:eastAsia="Arial"/>
          <w:b/>
          <w:sz w:val="24"/>
          <w:u w:val="single"/>
          <w:lang w:val="en-GB"/>
        </w:rPr>
      </w:pPr>
    </w:p>
    <w:p w:rsidR="0080696F" w:rsidRPr="0015736D" w:rsidRDefault="0080696F" w:rsidP="0080696F">
      <w:pPr>
        <w:spacing w:line="0" w:lineRule="atLeast"/>
        <w:rPr>
          <w:rFonts w:ascii="Times New Roman" w:hAnsi="Times New Roman"/>
          <w:sz w:val="24"/>
          <w:lang w:val="en-GB"/>
        </w:rPr>
      </w:pPr>
    </w:p>
    <w:p w:rsidR="0080696F" w:rsidRPr="0015736D" w:rsidRDefault="0080696F" w:rsidP="0080696F">
      <w:pPr>
        <w:pStyle w:val="ListParagraph"/>
        <w:numPr>
          <w:ilvl w:val="0"/>
          <w:numId w:val="9"/>
        </w:numPr>
        <w:spacing w:line="0" w:lineRule="atLeast"/>
        <w:rPr>
          <w:rFonts w:eastAsia="Arial"/>
          <w:b/>
          <w:lang w:val="en-GB"/>
        </w:rPr>
      </w:pPr>
      <w:r w:rsidRPr="0015736D">
        <w:rPr>
          <w:rFonts w:eastAsia="Arial"/>
          <w:b/>
          <w:lang w:val="en-GB"/>
        </w:rPr>
        <w:t>Introduction</w:t>
      </w:r>
    </w:p>
    <w:p w:rsidR="0080696F" w:rsidRPr="00D6741E" w:rsidRDefault="0080696F" w:rsidP="0080696F">
      <w:pPr>
        <w:spacing w:line="0" w:lineRule="atLeast"/>
        <w:jc w:val="both"/>
        <w:rPr>
          <w:rFonts w:eastAsia="Arial"/>
          <w:lang w:val="en-GB"/>
        </w:rPr>
      </w:pPr>
    </w:p>
    <w:p w:rsidR="0080696F" w:rsidRPr="0015736D" w:rsidRDefault="0080696F" w:rsidP="0080696F">
      <w:pPr>
        <w:jc w:val="both"/>
        <w:rPr>
          <w:rFonts w:cs="Arial"/>
          <w:sz w:val="20"/>
          <w:lang w:val="en-GB"/>
        </w:rPr>
      </w:pPr>
      <w:r w:rsidRPr="0015736D">
        <w:rPr>
          <w:rFonts w:eastAsia="Arial"/>
          <w:lang w:val="en-GB"/>
        </w:rPr>
        <w:t>This call for applications for grants is launched by the project Culture for Change, f</w:t>
      </w:r>
      <w:r>
        <w:rPr>
          <w:rFonts w:eastAsia="Arial"/>
          <w:lang w:val="en-GB"/>
        </w:rPr>
        <w:t xml:space="preserve">unded </w:t>
      </w:r>
      <w:r w:rsidRPr="0015736D">
        <w:rPr>
          <w:rFonts w:eastAsia="Arial"/>
          <w:lang w:val="en-GB"/>
        </w:rPr>
        <w:t xml:space="preserve">by the European Union, managed by the European Union Office in Kosovo and implemented by </w:t>
      </w:r>
      <w:proofErr w:type="spellStart"/>
      <w:r w:rsidRPr="0015736D">
        <w:rPr>
          <w:rFonts w:eastAsia="Arial"/>
          <w:lang w:val="en-GB"/>
        </w:rPr>
        <w:t>Qendra</w:t>
      </w:r>
      <w:proofErr w:type="spellEnd"/>
      <w:r w:rsidRPr="0015736D">
        <w:rPr>
          <w:rFonts w:eastAsia="Arial"/>
          <w:lang w:val="en-GB"/>
        </w:rPr>
        <w:t xml:space="preserve"> Multimedia and Goethe-</w:t>
      </w:r>
      <w:proofErr w:type="spellStart"/>
      <w:r w:rsidRPr="0015736D">
        <w:rPr>
          <w:rFonts w:eastAsia="Arial"/>
          <w:lang w:val="en-GB"/>
        </w:rPr>
        <w:t>Institut</w:t>
      </w:r>
      <w:proofErr w:type="spellEnd"/>
      <w:r w:rsidRPr="0015736D">
        <w:rPr>
          <w:rFonts w:eastAsia="Arial"/>
          <w:lang w:val="en-GB"/>
        </w:rPr>
        <w:t xml:space="preserve">. </w:t>
      </w:r>
      <w:r>
        <w:rPr>
          <w:rFonts w:eastAsia="Arial"/>
          <w:lang w:val="en-GB"/>
        </w:rPr>
        <w:t xml:space="preserve">The aim of the project is to </w:t>
      </w:r>
      <w:r w:rsidRPr="0015736D">
        <w:rPr>
          <w:rFonts w:eastAsia="Arial"/>
          <w:lang w:val="en-GB"/>
        </w:rPr>
        <w:t xml:space="preserve">strengthen the </w:t>
      </w:r>
      <w:r>
        <w:rPr>
          <w:rFonts w:eastAsia="Arial"/>
          <w:lang w:val="en-GB"/>
        </w:rPr>
        <w:t xml:space="preserve">development of </w:t>
      </w:r>
      <w:r w:rsidRPr="0015736D">
        <w:rPr>
          <w:rFonts w:eastAsia="Arial"/>
          <w:lang w:val="en-GB"/>
        </w:rPr>
        <w:t xml:space="preserve">cultural sector in Kosovo by supporting sustainable cultural projects and activities of cultural organizations and artists, who promote creativity, social inclusion and local and international cultural cooperation. </w:t>
      </w:r>
    </w:p>
    <w:p w:rsidR="0080696F" w:rsidRPr="0015736D" w:rsidRDefault="0080696F" w:rsidP="0080696F">
      <w:pPr>
        <w:pStyle w:val="ListParagraph"/>
        <w:spacing w:line="0" w:lineRule="atLeast"/>
        <w:ind w:left="0"/>
        <w:jc w:val="both"/>
        <w:rPr>
          <w:rFonts w:eastAsia="Arial"/>
          <w:lang w:val="en-GB"/>
        </w:rPr>
      </w:pPr>
    </w:p>
    <w:p w:rsidR="0080696F" w:rsidRPr="0015736D" w:rsidRDefault="0080696F" w:rsidP="0080696F">
      <w:pPr>
        <w:pStyle w:val="ListParagraph"/>
        <w:spacing w:line="0" w:lineRule="atLeast"/>
        <w:ind w:left="0"/>
        <w:jc w:val="both"/>
        <w:rPr>
          <w:rFonts w:eastAsia="Arial"/>
          <w:lang w:val="en-GB"/>
        </w:rPr>
      </w:pPr>
      <w:r w:rsidRPr="0015736D">
        <w:rPr>
          <w:rFonts w:eastAsia="Arial"/>
          <w:lang w:val="en-GB"/>
        </w:rPr>
        <w:t>Culture for Change project started in January 2018 and includes a range of activities that wil</w:t>
      </w:r>
      <w:r>
        <w:rPr>
          <w:rFonts w:eastAsia="Arial"/>
          <w:lang w:val="en-GB"/>
        </w:rPr>
        <w:t>l be implemented during a three-</w:t>
      </w:r>
      <w:r w:rsidRPr="0015736D">
        <w:rPr>
          <w:rFonts w:eastAsia="Arial"/>
          <w:lang w:val="en-GB"/>
        </w:rPr>
        <w:t>year period in the sector of culture and education in Kosovo.</w:t>
      </w:r>
    </w:p>
    <w:p w:rsidR="0080696F" w:rsidRDefault="0080696F" w:rsidP="0080696F">
      <w:pPr>
        <w:pStyle w:val="ListParagraph"/>
        <w:spacing w:line="0" w:lineRule="atLeast"/>
        <w:ind w:left="0"/>
        <w:rPr>
          <w:rFonts w:eastAsia="Arial"/>
          <w:lang w:val="en-GB"/>
        </w:rPr>
      </w:pPr>
    </w:p>
    <w:p w:rsidR="00110449" w:rsidRDefault="003E6D3D" w:rsidP="00110449">
      <w:pPr>
        <w:spacing w:line="248" w:lineRule="auto"/>
        <w:rPr>
          <w:rFonts w:eastAsia="Arial" w:cs="Arial"/>
          <w:szCs w:val="22"/>
          <w:lang w:val="en-GB"/>
        </w:rPr>
      </w:pPr>
      <w:r>
        <w:rPr>
          <w:rFonts w:eastAsia="Arial" w:cs="Arial"/>
          <w:szCs w:val="22"/>
          <w:lang w:val="en-GB"/>
        </w:rPr>
        <w:t>Support to existing or new</w:t>
      </w:r>
      <w:r w:rsidR="00110449" w:rsidRPr="00110449">
        <w:rPr>
          <w:rFonts w:eastAsia="Arial" w:cs="Arial"/>
          <w:szCs w:val="22"/>
          <w:lang w:val="en-GB"/>
        </w:rPr>
        <w:t xml:space="preserve"> cultural projects, platforms, festivals and initiatives organized in Kosovo that encourage artistic production and enable promotion of the works of local artists and artistic groups at local and international level</w:t>
      </w:r>
      <w:r>
        <w:rPr>
          <w:rFonts w:eastAsia="Arial" w:cs="Arial"/>
          <w:szCs w:val="22"/>
          <w:lang w:val="en-GB"/>
        </w:rPr>
        <w:t xml:space="preserve"> </w:t>
      </w:r>
      <w:r w:rsidR="00110449" w:rsidRPr="00110449">
        <w:rPr>
          <w:rFonts w:eastAsia="Arial" w:cs="Arial"/>
          <w:szCs w:val="22"/>
          <w:lang w:val="en-GB"/>
        </w:rPr>
        <w:t xml:space="preserve">which include one or more public activities and result with innovative products that have sustainable capacity. </w:t>
      </w:r>
    </w:p>
    <w:p w:rsidR="003E6D3D" w:rsidRPr="00110449" w:rsidRDefault="003E6D3D" w:rsidP="00110449">
      <w:pPr>
        <w:spacing w:line="248" w:lineRule="auto"/>
        <w:rPr>
          <w:rFonts w:eastAsia="Arial" w:cs="Arial"/>
          <w:szCs w:val="22"/>
          <w:lang w:val="en-GB"/>
        </w:rPr>
      </w:pPr>
    </w:p>
    <w:p w:rsidR="00110449" w:rsidRPr="00110449" w:rsidRDefault="00110449" w:rsidP="00110449">
      <w:pPr>
        <w:spacing w:line="248" w:lineRule="auto"/>
        <w:rPr>
          <w:rFonts w:eastAsia="Arial" w:cs="Arial"/>
          <w:szCs w:val="22"/>
          <w:lang w:val="en-GB"/>
        </w:rPr>
      </w:pPr>
      <w:r w:rsidRPr="00110449">
        <w:rPr>
          <w:rFonts w:eastAsia="Arial" w:cs="Arial"/>
          <w:szCs w:val="22"/>
          <w:lang w:val="en-GB"/>
        </w:rPr>
        <w:t xml:space="preserve">The maximum amount of support </w:t>
      </w:r>
      <w:r w:rsidR="003E6D3D">
        <w:rPr>
          <w:rFonts w:eastAsia="Arial" w:cs="Arial"/>
          <w:szCs w:val="22"/>
          <w:lang w:val="en-GB"/>
        </w:rPr>
        <w:t xml:space="preserve">for this call </w:t>
      </w:r>
      <w:r w:rsidRPr="00110449">
        <w:rPr>
          <w:rFonts w:eastAsia="Arial" w:cs="Arial"/>
          <w:szCs w:val="22"/>
          <w:lang w:val="en-GB"/>
        </w:rPr>
        <w:t>is 4,000 EUR.</w:t>
      </w:r>
    </w:p>
    <w:p w:rsidR="0080696F" w:rsidRPr="0015736D" w:rsidRDefault="0080696F" w:rsidP="0080696F">
      <w:pPr>
        <w:spacing w:line="247" w:lineRule="auto"/>
        <w:rPr>
          <w:rFonts w:eastAsia="Arial" w:cs="Arial"/>
          <w:lang w:val="en-GB"/>
        </w:rPr>
      </w:pPr>
    </w:p>
    <w:p w:rsidR="0080696F" w:rsidRPr="002011E0" w:rsidRDefault="0080696F" w:rsidP="0080696F">
      <w:pPr>
        <w:spacing w:line="280" w:lineRule="auto"/>
        <w:rPr>
          <w:rFonts w:eastAsia="Arial"/>
          <w:b/>
          <w:lang w:val="en-GB"/>
        </w:rPr>
      </w:pPr>
      <w:r w:rsidRPr="002011E0">
        <w:rPr>
          <w:rFonts w:eastAsia="Arial"/>
          <w:lang w:val="en-GB"/>
        </w:rPr>
        <w:t xml:space="preserve">Applications can be written in either </w:t>
      </w:r>
      <w:r w:rsidRPr="002011E0">
        <w:rPr>
          <w:rFonts w:eastAsia="Arial"/>
          <w:b/>
          <w:lang w:val="en-GB"/>
        </w:rPr>
        <w:t xml:space="preserve">Albanian, English or Serbian </w:t>
      </w:r>
      <w:r w:rsidRPr="002011E0">
        <w:rPr>
          <w:rFonts w:eastAsia="Arial"/>
          <w:lang w:val="en-GB"/>
        </w:rPr>
        <w:t>languages</w:t>
      </w:r>
      <w:r w:rsidRPr="002011E0">
        <w:rPr>
          <w:rFonts w:eastAsia="Arial"/>
          <w:b/>
          <w:lang w:val="en-GB"/>
        </w:rPr>
        <w:t xml:space="preserve">. </w:t>
      </w:r>
    </w:p>
    <w:p w:rsidR="0080696F" w:rsidRPr="002011E0" w:rsidRDefault="0080696F" w:rsidP="0080696F">
      <w:pPr>
        <w:spacing w:line="280" w:lineRule="auto"/>
        <w:rPr>
          <w:rFonts w:eastAsia="Arial" w:cs="Arial"/>
          <w:lang w:val="en-GB"/>
        </w:rPr>
      </w:pPr>
    </w:p>
    <w:p w:rsidR="0080696F" w:rsidRPr="002011E0" w:rsidRDefault="0080696F" w:rsidP="0080696F">
      <w:pPr>
        <w:spacing w:line="280" w:lineRule="auto"/>
        <w:rPr>
          <w:rFonts w:eastAsia="Arial" w:cs="Arial"/>
          <w:lang w:val="en-GB"/>
        </w:rPr>
      </w:pPr>
      <w:r w:rsidRPr="002011E0">
        <w:rPr>
          <w:rFonts w:eastAsia="Arial" w:cs="Arial"/>
          <w:lang w:val="en-GB"/>
        </w:rPr>
        <w:t xml:space="preserve">Applicants can apply only </w:t>
      </w:r>
      <w:r w:rsidR="003E6D3D">
        <w:rPr>
          <w:rFonts w:eastAsia="Arial" w:cs="Arial"/>
          <w:lang w:val="en-GB"/>
        </w:rPr>
        <w:t xml:space="preserve">with one project. </w:t>
      </w:r>
      <w:r w:rsidRPr="002011E0">
        <w:rPr>
          <w:rFonts w:eastAsia="Arial" w:cs="Arial"/>
          <w:lang w:val="en-GB"/>
        </w:rPr>
        <w:t xml:space="preserve">Only one application for each applicant will be approved. </w:t>
      </w:r>
    </w:p>
    <w:p w:rsidR="0080696F" w:rsidRPr="0015736D" w:rsidRDefault="0080696F" w:rsidP="0080696F">
      <w:pPr>
        <w:spacing w:line="280" w:lineRule="auto"/>
        <w:rPr>
          <w:rFonts w:eastAsia="Arial" w:cs="Arial"/>
          <w:lang w:val="en-GB"/>
        </w:rPr>
      </w:pPr>
    </w:p>
    <w:p w:rsidR="0080696F" w:rsidRPr="0015736D" w:rsidRDefault="0080696F" w:rsidP="0080696F">
      <w:pPr>
        <w:spacing w:line="280" w:lineRule="auto"/>
        <w:rPr>
          <w:rFonts w:eastAsia="Arial" w:cs="Arial"/>
          <w:lang w:val="en-GB"/>
        </w:rPr>
      </w:pPr>
      <w:r w:rsidRPr="0015736D">
        <w:rPr>
          <w:rFonts w:eastAsia="Arial" w:cs="Arial"/>
          <w:lang w:val="en-GB"/>
        </w:rPr>
        <w:t xml:space="preserve">The final deadline for applications is </w:t>
      </w:r>
      <w:r w:rsidR="00857677">
        <w:rPr>
          <w:rFonts w:eastAsia="Arial" w:cs="Arial"/>
          <w:b/>
          <w:lang w:val="en-GB"/>
        </w:rPr>
        <w:t>1</w:t>
      </w:r>
      <w:r w:rsidR="003E6D3D">
        <w:rPr>
          <w:rFonts w:eastAsia="Arial" w:cs="Arial"/>
          <w:b/>
          <w:lang w:val="en-GB"/>
        </w:rPr>
        <w:t>7 June 2020</w:t>
      </w:r>
      <w:r w:rsidRPr="0015736D">
        <w:rPr>
          <w:rFonts w:eastAsia="Arial" w:cs="Arial"/>
          <w:b/>
          <w:lang w:val="en-GB"/>
        </w:rPr>
        <w:t xml:space="preserve">, at </w:t>
      </w:r>
      <w:r w:rsidR="00110449">
        <w:rPr>
          <w:rFonts w:eastAsia="Arial" w:cs="Arial"/>
          <w:b/>
          <w:lang w:val="en-GB"/>
        </w:rPr>
        <w:t>00</w:t>
      </w:r>
      <w:r w:rsidRPr="0015736D">
        <w:rPr>
          <w:rFonts w:eastAsia="Arial" w:cs="Arial"/>
          <w:b/>
          <w:lang w:val="en-GB"/>
        </w:rPr>
        <w:t>:00.</w:t>
      </w:r>
    </w:p>
    <w:p w:rsidR="0080696F" w:rsidRPr="0015736D" w:rsidRDefault="0080696F" w:rsidP="0080696F">
      <w:pPr>
        <w:rPr>
          <w:lang w:val="en-GB"/>
        </w:rPr>
      </w:pPr>
    </w:p>
    <w:p w:rsidR="0080696F" w:rsidRPr="0015736D" w:rsidRDefault="0080696F" w:rsidP="0080696F">
      <w:pPr>
        <w:rPr>
          <w:lang w:val="en-GB"/>
        </w:rPr>
      </w:pPr>
    </w:p>
    <w:p w:rsidR="0080696F" w:rsidRPr="0015736D" w:rsidRDefault="0080696F" w:rsidP="0080696F">
      <w:pPr>
        <w:spacing w:line="0" w:lineRule="atLeast"/>
        <w:ind w:left="260"/>
        <w:rPr>
          <w:rFonts w:eastAsia="Arial"/>
          <w:b/>
          <w:lang w:val="en-GB"/>
        </w:rPr>
      </w:pPr>
      <w:r w:rsidRPr="0015736D">
        <w:rPr>
          <w:rFonts w:eastAsia="Arial"/>
          <w:b/>
          <w:lang w:val="en-GB"/>
        </w:rPr>
        <w:t>2.  Financial allocations</w:t>
      </w:r>
    </w:p>
    <w:p w:rsidR="0080696F" w:rsidRPr="0015736D" w:rsidRDefault="0080696F" w:rsidP="0080696F">
      <w:pPr>
        <w:spacing w:line="231" w:lineRule="exact"/>
        <w:rPr>
          <w:rFonts w:ascii="Times New Roman" w:hAnsi="Times New Roman"/>
          <w:sz w:val="24"/>
          <w:lang w:val="en-GB"/>
        </w:rPr>
      </w:pPr>
    </w:p>
    <w:p w:rsidR="0080696F" w:rsidRDefault="0080696F" w:rsidP="0080696F">
      <w:pPr>
        <w:spacing w:line="283" w:lineRule="auto"/>
        <w:jc w:val="both"/>
        <w:rPr>
          <w:rFonts w:eastAsia="Arial"/>
          <w:lang w:val="en-GB"/>
        </w:rPr>
      </w:pPr>
      <w:r w:rsidRPr="0015736D">
        <w:rPr>
          <w:rFonts w:eastAsia="Arial"/>
          <w:lang w:val="en-GB"/>
        </w:rPr>
        <w:t xml:space="preserve">The total available budget for </w:t>
      </w:r>
      <w:r w:rsidR="003E6D3D">
        <w:rPr>
          <w:rFonts w:eastAsia="Arial"/>
          <w:lang w:val="en-GB"/>
        </w:rPr>
        <w:t xml:space="preserve">this call is 21,669 EUR. </w:t>
      </w:r>
    </w:p>
    <w:p w:rsidR="003E6D3D" w:rsidRDefault="003E6D3D" w:rsidP="0080696F">
      <w:pPr>
        <w:spacing w:line="283" w:lineRule="auto"/>
        <w:jc w:val="both"/>
        <w:rPr>
          <w:rFonts w:eastAsia="Arial"/>
          <w:lang w:val="en-GB"/>
        </w:rPr>
      </w:pPr>
    </w:p>
    <w:p w:rsidR="003E6D3D" w:rsidRPr="00110449" w:rsidRDefault="003E6D3D" w:rsidP="003E6D3D">
      <w:pPr>
        <w:spacing w:line="248" w:lineRule="auto"/>
        <w:rPr>
          <w:rFonts w:eastAsia="Arial" w:cs="Arial"/>
          <w:szCs w:val="22"/>
          <w:lang w:val="en-GB"/>
        </w:rPr>
      </w:pPr>
      <w:r w:rsidRPr="00110449">
        <w:rPr>
          <w:rFonts w:eastAsia="Arial" w:cs="Arial"/>
          <w:szCs w:val="22"/>
          <w:lang w:val="en-GB"/>
        </w:rPr>
        <w:t xml:space="preserve">The maximum amount of support </w:t>
      </w:r>
      <w:r>
        <w:rPr>
          <w:rFonts w:eastAsia="Arial" w:cs="Arial"/>
          <w:szCs w:val="22"/>
          <w:lang w:val="en-GB"/>
        </w:rPr>
        <w:t xml:space="preserve">for this call </w:t>
      </w:r>
      <w:r w:rsidRPr="00110449">
        <w:rPr>
          <w:rFonts w:eastAsia="Arial" w:cs="Arial"/>
          <w:szCs w:val="22"/>
          <w:lang w:val="en-GB"/>
        </w:rPr>
        <w:t>is 4,000 EUR.</w:t>
      </w:r>
    </w:p>
    <w:p w:rsidR="0080696F" w:rsidRPr="0015736D" w:rsidRDefault="0080696F" w:rsidP="0080696F">
      <w:pPr>
        <w:spacing w:line="266" w:lineRule="auto"/>
        <w:jc w:val="both"/>
        <w:rPr>
          <w:rFonts w:ascii="Times New Roman" w:hAnsi="Times New Roman"/>
          <w:sz w:val="24"/>
          <w:lang w:val="en-GB"/>
        </w:rPr>
      </w:pPr>
    </w:p>
    <w:p w:rsidR="0080696F" w:rsidRPr="0015736D" w:rsidRDefault="0080696F" w:rsidP="0080696F">
      <w:pPr>
        <w:spacing w:line="266" w:lineRule="auto"/>
        <w:jc w:val="both"/>
        <w:rPr>
          <w:rFonts w:eastAsia="Arial"/>
          <w:highlight w:val="white"/>
          <w:lang w:val="en-GB"/>
        </w:rPr>
      </w:pPr>
      <w:r>
        <w:rPr>
          <w:rFonts w:eastAsia="Arial"/>
          <w:highlight w:val="white"/>
          <w:lang w:val="en-GB"/>
        </w:rPr>
        <w:t>The project Culture for Change</w:t>
      </w:r>
      <w:r w:rsidRPr="0015736D">
        <w:rPr>
          <w:rFonts w:eastAsia="Arial"/>
          <w:highlight w:val="white"/>
          <w:lang w:val="en-GB"/>
        </w:rPr>
        <w:t xml:space="preserve"> reserves the right to not distribute the entire allocated amount, in case the submitted proposals do not fulfil the selection criteria.</w:t>
      </w:r>
    </w:p>
    <w:p w:rsidR="0080696F" w:rsidRPr="0015736D" w:rsidRDefault="0080696F" w:rsidP="0080696F">
      <w:pPr>
        <w:rPr>
          <w:lang w:val="en-GB"/>
        </w:rPr>
      </w:pPr>
    </w:p>
    <w:p w:rsidR="0080696F" w:rsidRPr="0015736D" w:rsidRDefault="0080696F" w:rsidP="0080696F">
      <w:pPr>
        <w:spacing w:line="0" w:lineRule="atLeast"/>
        <w:ind w:left="260"/>
        <w:rPr>
          <w:rFonts w:eastAsia="Arial"/>
          <w:b/>
          <w:lang w:val="en-GB"/>
        </w:rPr>
      </w:pPr>
      <w:r w:rsidRPr="0015736D">
        <w:rPr>
          <w:rFonts w:eastAsia="Arial"/>
          <w:b/>
          <w:lang w:val="en-GB"/>
        </w:rPr>
        <w:t xml:space="preserve">3.  Eligibility </w:t>
      </w:r>
    </w:p>
    <w:p w:rsidR="0080696F" w:rsidRPr="0015736D" w:rsidRDefault="0080696F" w:rsidP="0080696F">
      <w:pPr>
        <w:spacing w:line="231" w:lineRule="exact"/>
        <w:rPr>
          <w:rFonts w:ascii="Times New Roman" w:hAnsi="Times New Roman"/>
          <w:sz w:val="24"/>
          <w:lang w:val="en-GB"/>
        </w:rPr>
      </w:pPr>
    </w:p>
    <w:p w:rsidR="0080696F" w:rsidRPr="0015736D" w:rsidRDefault="0080696F" w:rsidP="0080696F">
      <w:pPr>
        <w:tabs>
          <w:tab w:val="left" w:pos="960"/>
        </w:tabs>
        <w:spacing w:line="0" w:lineRule="atLeast"/>
        <w:ind w:left="260"/>
        <w:rPr>
          <w:rFonts w:ascii="Arial-BoldMT" w:eastAsiaTheme="minorHAnsi" w:hAnsi="Arial-BoldMT" w:cs="Arial-BoldMT"/>
          <w:b/>
          <w:bCs/>
          <w:lang w:val="en-GB" w:eastAsia="en-US"/>
        </w:rPr>
      </w:pPr>
      <w:r w:rsidRPr="0015736D">
        <w:rPr>
          <w:rFonts w:eastAsia="Arial"/>
          <w:b/>
          <w:lang w:val="en-GB"/>
        </w:rPr>
        <w:t>3.1.</w:t>
      </w:r>
      <w:r w:rsidRPr="0015736D">
        <w:rPr>
          <w:rFonts w:ascii="Times New Roman" w:hAnsi="Times New Roman"/>
          <w:sz w:val="24"/>
          <w:lang w:val="en-GB"/>
        </w:rPr>
        <w:tab/>
      </w:r>
      <w:r w:rsidRPr="0015736D">
        <w:rPr>
          <w:rFonts w:ascii="Arial-BoldMT" w:eastAsiaTheme="minorHAnsi" w:hAnsi="Arial-BoldMT" w:cs="Arial-BoldMT"/>
          <w:b/>
          <w:bCs/>
          <w:lang w:val="en-GB" w:eastAsia="en-US"/>
        </w:rPr>
        <w:t>Eligibility of applicants</w:t>
      </w:r>
    </w:p>
    <w:p w:rsidR="0080696F" w:rsidRPr="0015736D" w:rsidRDefault="0080696F" w:rsidP="0080696F">
      <w:pPr>
        <w:tabs>
          <w:tab w:val="left" w:pos="960"/>
        </w:tabs>
        <w:spacing w:line="0" w:lineRule="atLeast"/>
        <w:ind w:left="260"/>
        <w:rPr>
          <w:rFonts w:eastAsia="Arial"/>
          <w:b/>
          <w:sz w:val="19"/>
          <w:lang w:val="en-GB"/>
        </w:rPr>
      </w:pPr>
    </w:p>
    <w:p w:rsidR="0080696F" w:rsidRPr="0015736D" w:rsidRDefault="0080696F" w:rsidP="0080696F">
      <w:pPr>
        <w:spacing w:line="266" w:lineRule="auto"/>
        <w:jc w:val="both"/>
        <w:rPr>
          <w:rFonts w:eastAsia="Arial"/>
          <w:highlight w:val="white"/>
          <w:lang w:val="en-GB"/>
        </w:rPr>
      </w:pPr>
      <w:r w:rsidRPr="0015736D">
        <w:rPr>
          <w:rFonts w:eastAsia="Arial"/>
          <w:highlight w:val="white"/>
          <w:lang w:val="en-GB"/>
        </w:rPr>
        <w:lastRenderedPageBreak/>
        <w:t>Applicants must fulfil the following conditions:</w:t>
      </w:r>
    </w:p>
    <w:p w:rsidR="0080696F" w:rsidRPr="0015736D" w:rsidRDefault="0080696F" w:rsidP="0080696F">
      <w:pPr>
        <w:pStyle w:val="NoSpacing"/>
        <w:ind w:left="630"/>
        <w:rPr>
          <w:rFonts w:eastAsia="Arial"/>
          <w:lang w:val="en-GB"/>
        </w:rPr>
      </w:pPr>
    </w:p>
    <w:p w:rsidR="0080696F" w:rsidRPr="0015736D" w:rsidRDefault="0080696F" w:rsidP="0080696F">
      <w:pPr>
        <w:pStyle w:val="NoSpacing"/>
        <w:numPr>
          <w:ilvl w:val="0"/>
          <w:numId w:val="6"/>
        </w:numPr>
        <w:ind w:left="630"/>
        <w:rPr>
          <w:rFonts w:eastAsia="Arial"/>
          <w:lang w:val="en-GB"/>
        </w:rPr>
      </w:pPr>
      <w:r w:rsidRPr="0015736D">
        <w:rPr>
          <w:rFonts w:eastAsia="Arial"/>
          <w:lang w:val="en-GB"/>
        </w:rPr>
        <w:t>Be non-profit-making</w:t>
      </w:r>
      <w:r>
        <w:rPr>
          <w:rFonts w:eastAsia="Arial"/>
          <w:lang w:val="en-GB"/>
        </w:rPr>
        <w:t xml:space="preserve"> public</w:t>
      </w:r>
      <w:r w:rsidRPr="0015736D">
        <w:rPr>
          <w:rFonts w:eastAsia="Arial"/>
          <w:lang w:val="en-GB"/>
        </w:rPr>
        <w:t xml:space="preserve"> </w:t>
      </w:r>
      <w:r>
        <w:rPr>
          <w:rFonts w:eastAsia="Arial"/>
          <w:lang w:val="en-GB"/>
        </w:rPr>
        <w:t xml:space="preserve">body, </w:t>
      </w:r>
      <w:r w:rsidRPr="0015736D">
        <w:rPr>
          <w:rFonts w:eastAsia="Arial"/>
          <w:lang w:val="en-GB"/>
        </w:rPr>
        <w:t>legally constituted in Kosovo, NGOs, associations or other cultural operators or civil society organizations</w:t>
      </w:r>
      <w:r>
        <w:rPr>
          <w:rFonts w:eastAsia="Arial"/>
          <w:lang w:val="en-GB"/>
        </w:rPr>
        <w:t xml:space="preserve"> registered in Kosovo</w:t>
      </w:r>
      <w:r w:rsidRPr="0015736D">
        <w:rPr>
          <w:rFonts w:eastAsia="Arial"/>
          <w:lang w:val="en-GB"/>
        </w:rPr>
        <w:t>, or</w:t>
      </w:r>
    </w:p>
    <w:p w:rsidR="0080696F" w:rsidRPr="0015736D" w:rsidRDefault="0080696F" w:rsidP="0080696F">
      <w:pPr>
        <w:pStyle w:val="NoSpacing"/>
        <w:numPr>
          <w:ilvl w:val="0"/>
          <w:numId w:val="6"/>
        </w:numPr>
        <w:ind w:left="630"/>
        <w:rPr>
          <w:rFonts w:eastAsia="Arial"/>
          <w:lang w:val="en-GB"/>
        </w:rPr>
      </w:pPr>
      <w:r w:rsidRPr="0015736D">
        <w:rPr>
          <w:rFonts w:eastAsia="Arial"/>
          <w:lang w:val="en-GB"/>
        </w:rPr>
        <w:t>Informal groups or individual artists/creative practitioners, legally based in Kosovo</w:t>
      </w:r>
    </w:p>
    <w:p w:rsidR="0080696F" w:rsidRPr="0015736D" w:rsidRDefault="0080696F" w:rsidP="0080696F">
      <w:pPr>
        <w:spacing w:line="0" w:lineRule="atLeast"/>
        <w:ind w:left="260"/>
        <w:rPr>
          <w:rFonts w:eastAsia="Arial"/>
          <w:lang w:val="en-GB"/>
        </w:rPr>
      </w:pPr>
    </w:p>
    <w:p w:rsidR="0080696F" w:rsidRPr="0015736D" w:rsidRDefault="0080696F" w:rsidP="0080696F">
      <w:pPr>
        <w:spacing w:line="0" w:lineRule="atLeast"/>
        <w:ind w:left="260"/>
        <w:rPr>
          <w:rFonts w:eastAsia="Arial"/>
          <w:lang w:val="en-GB"/>
        </w:rPr>
      </w:pPr>
      <w:r w:rsidRPr="0015736D">
        <w:rPr>
          <w:rFonts w:eastAsia="Arial"/>
          <w:lang w:val="en-GB"/>
        </w:rPr>
        <w:t>Other conditions:</w:t>
      </w:r>
    </w:p>
    <w:p w:rsidR="0080696F" w:rsidRPr="0015736D" w:rsidRDefault="0080696F" w:rsidP="0080696F">
      <w:pPr>
        <w:spacing w:line="0" w:lineRule="atLeast"/>
        <w:ind w:left="260"/>
        <w:rPr>
          <w:rFonts w:eastAsia="Arial"/>
          <w:lang w:val="en-GB"/>
        </w:rPr>
      </w:pPr>
    </w:p>
    <w:p w:rsidR="0080696F" w:rsidRPr="0015736D" w:rsidRDefault="0080696F" w:rsidP="0080696F">
      <w:pPr>
        <w:pStyle w:val="ListParagraph"/>
        <w:numPr>
          <w:ilvl w:val="0"/>
          <w:numId w:val="6"/>
        </w:numPr>
        <w:spacing w:line="0" w:lineRule="atLeast"/>
        <w:rPr>
          <w:rFonts w:eastAsia="Arial"/>
          <w:lang w:val="en-GB"/>
        </w:rPr>
      </w:pPr>
      <w:r w:rsidRPr="0015736D">
        <w:rPr>
          <w:rFonts w:eastAsia="Arial"/>
          <w:lang w:val="en-GB"/>
        </w:rPr>
        <w:t>Applicants’ principal activity must be in arts and/ or culture-related fields</w:t>
      </w:r>
    </w:p>
    <w:p w:rsidR="0080696F" w:rsidRPr="0015736D" w:rsidRDefault="0080696F" w:rsidP="0080696F">
      <w:pPr>
        <w:pStyle w:val="ListParagraph"/>
        <w:numPr>
          <w:ilvl w:val="0"/>
          <w:numId w:val="6"/>
        </w:numPr>
        <w:spacing w:line="0" w:lineRule="atLeast"/>
        <w:rPr>
          <w:rFonts w:eastAsia="Arial"/>
          <w:lang w:val="en-GB"/>
        </w:rPr>
      </w:pPr>
      <w:r w:rsidRPr="0015736D">
        <w:rPr>
          <w:rFonts w:eastAsia="Arial"/>
          <w:lang w:val="en-GB"/>
        </w:rPr>
        <w:t>Applicants must be directly responsible for the preparation and management of the action with their partners, not acting as an intermediary</w:t>
      </w:r>
    </w:p>
    <w:p w:rsidR="0080696F" w:rsidRPr="0015736D" w:rsidRDefault="0080696F" w:rsidP="0080696F">
      <w:pPr>
        <w:pStyle w:val="ListParagraph"/>
        <w:numPr>
          <w:ilvl w:val="0"/>
          <w:numId w:val="6"/>
        </w:numPr>
        <w:spacing w:line="0" w:lineRule="atLeast"/>
        <w:rPr>
          <w:rFonts w:eastAsia="Arial"/>
          <w:lang w:val="en-GB"/>
        </w:rPr>
      </w:pPr>
      <w:r w:rsidRPr="0015736D">
        <w:rPr>
          <w:rFonts w:eastAsia="Arial"/>
          <w:lang w:val="en-GB"/>
        </w:rPr>
        <w:t>Profit-making entities are not eligible under this call for applications</w:t>
      </w:r>
    </w:p>
    <w:p w:rsidR="0080696F" w:rsidRPr="0015736D" w:rsidRDefault="0080696F" w:rsidP="0080696F">
      <w:pPr>
        <w:pStyle w:val="ListParagraph"/>
        <w:numPr>
          <w:ilvl w:val="0"/>
          <w:numId w:val="6"/>
        </w:numPr>
        <w:spacing w:line="0" w:lineRule="atLeast"/>
        <w:rPr>
          <w:rFonts w:eastAsia="Arial"/>
          <w:lang w:val="en-GB"/>
        </w:rPr>
      </w:pPr>
      <w:r w:rsidRPr="0015736D">
        <w:rPr>
          <w:rFonts w:eastAsia="Arial"/>
          <w:lang w:val="en-GB"/>
        </w:rPr>
        <w:t>Regional and transnational activities are eligible under this call.</w:t>
      </w:r>
    </w:p>
    <w:p w:rsidR="0080696F" w:rsidRPr="0015736D" w:rsidRDefault="0080696F" w:rsidP="0080696F">
      <w:pPr>
        <w:pStyle w:val="ListParagraph"/>
        <w:numPr>
          <w:ilvl w:val="0"/>
          <w:numId w:val="6"/>
        </w:numPr>
        <w:spacing w:line="0" w:lineRule="atLeast"/>
        <w:rPr>
          <w:rFonts w:eastAsia="Arial"/>
          <w:lang w:val="en-GB"/>
        </w:rPr>
      </w:pPr>
      <w:r w:rsidRPr="0015736D">
        <w:rPr>
          <w:rFonts w:eastAsia="Arial"/>
          <w:lang w:val="en-GB"/>
        </w:rPr>
        <w:t xml:space="preserve">Activities that are initiated and implemented by cultural organizations and operators outside </w:t>
      </w:r>
      <w:proofErr w:type="spellStart"/>
      <w:r w:rsidRPr="0015736D">
        <w:rPr>
          <w:rFonts w:eastAsia="Arial"/>
          <w:lang w:val="en-GB"/>
        </w:rPr>
        <w:t>Prishtinë</w:t>
      </w:r>
      <w:proofErr w:type="spellEnd"/>
      <w:r w:rsidRPr="0015736D">
        <w:rPr>
          <w:rFonts w:eastAsia="Arial"/>
          <w:lang w:val="en-GB"/>
        </w:rPr>
        <w:t>/</w:t>
      </w:r>
      <w:proofErr w:type="spellStart"/>
      <w:r w:rsidRPr="0015736D">
        <w:rPr>
          <w:rFonts w:eastAsia="Arial"/>
          <w:lang w:val="en-GB"/>
        </w:rPr>
        <w:t>Priština</w:t>
      </w:r>
      <w:proofErr w:type="spellEnd"/>
      <w:r>
        <w:rPr>
          <w:rFonts w:eastAsia="Arial"/>
          <w:lang w:val="en-GB"/>
        </w:rPr>
        <w:t xml:space="preserve">, present additional value. </w:t>
      </w:r>
      <w:r w:rsidRPr="0015736D">
        <w:rPr>
          <w:rFonts w:eastAsia="Arial"/>
          <w:lang w:val="en-GB"/>
        </w:rPr>
        <w:t xml:space="preserve"> </w:t>
      </w:r>
    </w:p>
    <w:p w:rsidR="0080696F" w:rsidRPr="00110449" w:rsidRDefault="0080696F" w:rsidP="0080696F">
      <w:pPr>
        <w:pStyle w:val="ListParagraph"/>
        <w:numPr>
          <w:ilvl w:val="0"/>
          <w:numId w:val="6"/>
        </w:numPr>
        <w:spacing w:line="0" w:lineRule="atLeast"/>
        <w:rPr>
          <w:rFonts w:eastAsia="Arial"/>
          <w:b/>
          <w:lang w:val="en-GB"/>
        </w:rPr>
      </w:pPr>
      <w:r w:rsidRPr="00110449">
        <w:rPr>
          <w:rFonts w:eastAsia="Arial"/>
          <w:b/>
          <w:lang w:val="en-GB"/>
        </w:rPr>
        <w:t>In addition, priority will be given to cultural initiatives that are cooperation between two or more cultural organisations or operators, and especially those that apply as a cooperation between independent cultural scene and the public cultural institutions.</w:t>
      </w:r>
    </w:p>
    <w:p w:rsidR="0080696F" w:rsidRPr="0015736D" w:rsidRDefault="0080696F" w:rsidP="0080696F">
      <w:pPr>
        <w:pStyle w:val="ListParagraph"/>
        <w:numPr>
          <w:ilvl w:val="0"/>
          <w:numId w:val="6"/>
        </w:numPr>
        <w:spacing w:line="0" w:lineRule="atLeast"/>
        <w:rPr>
          <w:rFonts w:eastAsia="Arial"/>
          <w:lang w:val="en-GB"/>
        </w:rPr>
      </w:pPr>
      <w:r w:rsidRPr="0015736D">
        <w:rPr>
          <w:rFonts w:eastAsia="Arial"/>
          <w:lang w:val="en-GB"/>
        </w:rPr>
        <w:t xml:space="preserve">Activities that are initiated or benefit marginalized groups will be given priority. </w:t>
      </w:r>
    </w:p>
    <w:p w:rsidR="0080696F" w:rsidRPr="0015736D" w:rsidRDefault="0080696F" w:rsidP="0080696F">
      <w:pPr>
        <w:pStyle w:val="NoSpacing"/>
        <w:rPr>
          <w:rFonts w:ascii="Symbol" w:eastAsia="Symbol" w:hAnsi="Symbol"/>
          <w:lang w:val="en-GB"/>
        </w:rPr>
      </w:pPr>
    </w:p>
    <w:p w:rsidR="0080696F" w:rsidRPr="0015736D" w:rsidRDefault="0080696F" w:rsidP="0080696F">
      <w:pPr>
        <w:tabs>
          <w:tab w:val="left" w:pos="960"/>
        </w:tabs>
        <w:spacing w:line="0" w:lineRule="atLeast"/>
        <w:ind w:left="260"/>
        <w:rPr>
          <w:rFonts w:eastAsiaTheme="minorHAnsi" w:cs="Arial"/>
          <w:b/>
          <w:bCs/>
          <w:szCs w:val="22"/>
          <w:lang w:val="en-GB" w:eastAsia="en-US"/>
        </w:rPr>
      </w:pPr>
      <w:r w:rsidRPr="0015736D">
        <w:rPr>
          <w:rFonts w:eastAsia="Arial" w:cs="Arial"/>
          <w:b/>
          <w:szCs w:val="22"/>
          <w:lang w:val="en-GB"/>
        </w:rPr>
        <w:t>3.2.</w:t>
      </w:r>
      <w:r w:rsidRPr="0015736D">
        <w:rPr>
          <w:rFonts w:cs="Arial"/>
          <w:b/>
          <w:szCs w:val="22"/>
          <w:lang w:val="en-GB"/>
        </w:rPr>
        <w:tab/>
      </w:r>
      <w:r w:rsidRPr="0015736D">
        <w:rPr>
          <w:rFonts w:eastAsiaTheme="minorHAnsi" w:cs="Arial"/>
          <w:b/>
          <w:bCs/>
          <w:szCs w:val="22"/>
          <w:lang w:val="en-GB" w:eastAsia="en-US"/>
        </w:rPr>
        <w:t>Eligibility of actions</w:t>
      </w:r>
    </w:p>
    <w:p w:rsidR="0080696F" w:rsidRPr="0015736D" w:rsidRDefault="0080696F" w:rsidP="0080696F">
      <w:pPr>
        <w:tabs>
          <w:tab w:val="left" w:pos="960"/>
        </w:tabs>
        <w:spacing w:line="0" w:lineRule="atLeast"/>
        <w:ind w:left="260"/>
        <w:rPr>
          <w:rFonts w:eastAsia="Arial" w:cs="Arial"/>
          <w:b/>
          <w:szCs w:val="22"/>
          <w:lang w:val="en-GB"/>
        </w:rPr>
      </w:pPr>
    </w:p>
    <w:p w:rsidR="0080696F" w:rsidRPr="0015736D" w:rsidRDefault="0080696F" w:rsidP="0080696F">
      <w:pPr>
        <w:spacing w:line="0" w:lineRule="atLeast"/>
        <w:rPr>
          <w:rFonts w:eastAsia="Arial" w:cs="Arial"/>
          <w:szCs w:val="22"/>
          <w:u w:val="single"/>
          <w:lang w:val="en-GB"/>
        </w:rPr>
      </w:pPr>
      <w:r w:rsidRPr="0015736D">
        <w:rPr>
          <w:rFonts w:eastAsia="Arial" w:cs="Arial"/>
          <w:szCs w:val="22"/>
          <w:u w:val="single"/>
          <w:lang w:val="en-GB"/>
        </w:rPr>
        <w:t>Duration</w:t>
      </w:r>
    </w:p>
    <w:p w:rsidR="0080696F" w:rsidRPr="0015736D" w:rsidRDefault="0080696F" w:rsidP="0080696F">
      <w:pPr>
        <w:autoSpaceDE w:val="0"/>
        <w:autoSpaceDN w:val="0"/>
        <w:adjustRightInd w:val="0"/>
        <w:rPr>
          <w:rFonts w:eastAsiaTheme="minorHAnsi" w:cs="Arial"/>
          <w:szCs w:val="22"/>
          <w:lang w:val="en-GB" w:eastAsia="en-US"/>
        </w:rPr>
      </w:pPr>
      <w:r w:rsidRPr="0015736D">
        <w:rPr>
          <w:rFonts w:eastAsiaTheme="minorHAnsi" w:cs="Arial"/>
          <w:szCs w:val="22"/>
          <w:lang w:val="en-GB" w:eastAsia="en-US"/>
        </w:rPr>
        <w:t xml:space="preserve">Project activities should not extend beyond </w:t>
      </w:r>
      <w:r w:rsidR="003E6D3D">
        <w:rPr>
          <w:rFonts w:eastAsiaTheme="minorHAnsi" w:cs="Arial"/>
          <w:szCs w:val="22"/>
          <w:lang w:val="en-GB" w:eastAsia="en-US"/>
        </w:rPr>
        <w:t>4</w:t>
      </w:r>
      <w:r w:rsidRPr="0015736D">
        <w:rPr>
          <w:rFonts w:eastAsiaTheme="minorHAnsi" w:cs="Arial"/>
          <w:szCs w:val="22"/>
          <w:lang w:val="en-GB" w:eastAsia="en-US"/>
        </w:rPr>
        <w:t xml:space="preserve"> months from the initial date of the project, and should be </w:t>
      </w:r>
      <w:r w:rsidR="00BA4974">
        <w:rPr>
          <w:rFonts w:eastAsiaTheme="minorHAnsi" w:cs="Arial"/>
          <w:szCs w:val="22"/>
          <w:lang w:val="en-GB" w:eastAsia="en-US"/>
        </w:rPr>
        <w:t xml:space="preserve">completed no later than </w:t>
      </w:r>
      <w:r w:rsidR="003E6D3D">
        <w:rPr>
          <w:rFonts w:eastAsiaTheme="minorHAnsi" w:cs="Arial"/>
          <w:szCs w:val="22"/>
          <w:lang w:val="en-GB" w:eastAsia="en-US"/>
        </w:rPr>
        <w:t xml:space="preserve">30 October </w:t>
      </w:r>
      <w:r w:rsidR="00BA4974">
        <w:rPr>
          <w:rFonts w:eastAsiaTheme="minorHAnsi" w:cs="Arial"/>
          <w:szCs w:val="22"/>
          <w:lang w:val="en-GB" w:eastAsia="en-US"/>
        </w:rPr>
        <w:t>2020</w:t>
      </w:r>
      <w:r w:rsidRPr="0015736D">
        <w:rPr>
          <w:rFonts w:eastAsiaTheme="minorHAnsi" w:cs="Arial"/>
          <w:szCs w:val="22"/>
          <w:lang w:val="en-GB" w:eastAsia="en-US"/>
        </w:rPr>
        <w:t xml:space="preserve">. The applicant has to specify the dates and exact duration of the activity in the application form. </w:t>
      </w:r>
    </w:p>
    <w:p w:rsidR="0080696F" w:rsidRPr="0015736D" w:rsidRDefault="0080696F" w:rsidP="0080696F">
      <w:pPr>
        <w:spacing w:line="233" w:lineRule="exact"/>
        <w:rPr>
          <w:rFonts w:cs="Arial"/>
          <w:szCs w:val="22"/>
          <w:lang w:val="en-GB"/>
        </w:rPr>
      </w:pPr>
    </w:p>
    <w:p w:rsidR="0080696F" w:rsidRPr="0015736D" w:rsidRDefault="0080696F" w:rsidP="0080696F">
      <w:pPr>
        <w:autoSpaceDE w:val="0"/>
        <w:autoSpaceDN w:val="0"/>
        <w:adjustRightInd w:val="0"/>
        <w:rPr>
          <w:rFonts w:eastAsiaTheme="minorHAnsi" w:cs="Arial"/>
          <w:szCs w:val="22"/>
          <w:lang w:val="en-GB" w:eastAsia="en-US"/>
        </w:rPr>
      </w:pPr>
      <w:r w:rsidRPr="0015736D">
        <w:rPr>
          <w:rFonts w:eastAsia="Arial" w:cs="Arial"/>
          <w:szCs w:val="22"/>
          <w:u w:val="single"/>
          <w:lang w:val="en-GB"/>
        </w:rPr>
        <w:t>Type of action</w:t>
      </w:r>
    </w:p>
    <w:p w:rsidR="0080696F" w:rsidRPr="0015736D" w:rsidRDefault="0080696F" w:rsidP="0080696F">
      <w:pPr>
        <w:autoSpaceDE w:val="0"/>
        <w:autoSpaceDN w:val="0"/>
        <w:adjustRightInd w:val="0"/>
        <w:rPr>
          <w:rFonts w:eastAsiaTheme="minorHAnsi" w:cs="Arial"/>
          <w:szCs w:val="22"/>
          <w:lang w:val="en-GB" w:eastAsia="en-US"/>
        </w:rPr>
      </w:pPr>
      <w:r w:rsidRPr="0015736D">
        <w:rPr>
          <w:rFonts w:eastAsiaTheme="minorHAnsi" w:cs="Arial"/>
          <w:szCs w:val="22"/>
          <w:lang w:val="en-GB" w:eastAsia="en-US"/>
        </w:rPr>
        <w:t>The proposed cultural act</w:t>
      </w:r>
      <w:r w:rsidR="00110449">
        <w:rPr>
          <w:rFonts w:eastAsiaTheme="minorHAnsi" w:cs="Arial"/>
          <w:szCs w:val="22"/>
          <w:lang w:val="en-GB" w:eastAsia="en-US"/>
        </w:rPr>
        <w:t xml:space="preserve">ions </w:t>
      </w:r>
      <w:r w:rsidRPr="0015736D">
        <w:rPr>
          <w:rFonts w:eastAsiaTheme="minorHAnsi" w:cs="Arial"/>
          <w:szCs w:val="22"/>
          <w:lang w:val="en-GB" w:eastAsia="en-US"/>
        </w:rPr>
        <w:t xml:space="preserve">may cover </w:t>
      </w:r>
      <w:r w:rsidR="00110449">
        <w:rPr>
          <w:rFonts w:eastAsiaTheme="minorHAnsi" w:cs="Arial"/>
          <w:szCs w:val="22"/>
          <w:lang w:val="en-GB" w:eastAsia="en-US"/>
        </w:rPr>
        <w:t>the entire cultural field</w:t>
      </w:r>
      <w:r w:rsidR="00C77F3D">
        <w:rPr>
          <w:rFonts w:eastAsiaTheme="minorHAnsi" w:cs="Arial"/>
          <w:szCs w:val="22"/>
          <w:lang w:val="en-GB" w:eastAsia="en-US"/>
        </w:rPr>
        <w:t xml:space="preserve">s that promote reading, cultural/artistic education, creativity and which contribute to the development of critical thinking through arts by utilizing tools of innovative technology. </w:t>
      </w:r>
    </w:p>
    <w:p w:rsidR="0080696F" w:rsidRPr="0015736D" w:rsidRDefault="0080696F" w:rsidP="0080696F">
      <w:pPr>
        <w:spacing w:line="1" w:lineRule="exact"/>
        <w:rPr>
          <w:rFonts w:ascii="Times New Roman" w:hAnsi="Times New Roman"/>
          <w:lang w:val="en-GB"/>
        </w:rPr>
      </w:pPr>
    </w:p>
    <w:p w:rsidR="0080696F" w:rsidRPr="0015736D" w:rsidRDefault="0080696F" w:rsidP="0080696F">
      <w:pPr>
        <w:spacing w:line="200" w:lineRule="exact"/>
        <w:rPr>
          <w:rFonts w:ascii="Times New Roman" w:hAnsi="Times New Roman"/>
          <w:lang w:val="en-GB"/>
        </w:rPr>
      </w:pPr>
    </w:p>
    <w:p w:rsidR="0080696F" w:rsidRPr="0015736D" w:rsidRDefault="0080696F" w:rsidP="0080696F">
      <w:pPr>
        <w:autoSpaceDE w:val="0"/>
        <w:autoSpaceDN w:val="0"/>
        <w:adjustRightInd w:val="0"/>
        <w:rPr>
          <w:rFonts w:eastAsiaTheme="minorHAnsi" w:cs="Arial"/>
          <w:b/>
          <w:bCs/>
          <w:lang w:val="en-GB" w:eastAsia="en-US"/>
        </w:rPr>
      </w:pPr>
      <w:r w:rsidRPr="0015736D">
        <w:rPr>
          <w:rFonts w:eastAsiaTheme="minorHAnsi" w:cs="Arial"/>
          <w:b/>
          <w:bCs/>
          <w:lang w:val="en-GB" w:eastAsia="en-US"/>
        </w:rPr>
        <w:t>The following types of action will not be eligible for funding:</w:t>
      </w:r>
    </w:p>
    <w:p w:rsidR="0080696F" w:rsidRPr="0015736D" w:rsidRDefault="0080696F" w:rsidP="0080696F">
      <w:pPr>
        <w:pStyle w:val="ListParagraph"/>
        <w:numPr>
          <w:ilvl w:val="0"/>
          <w:numId w:val="6"/>
        </w:numPr>
        <w:spacing w:line="0" w:lineRule="atLeast"/>
        <w:ind w:left="360"/>
        <w:rPr>
          <w:rFonts w:eastAsiaTheme="minorHAnsi" w:cs="Arial"/>
          <w:lang w:val="en-GB" w:eastAsia="en-US"/>
        </w:rPr>
      </w:pPr>
      <w:r w:rsidRPr="0015736D">
        <w:rPr>
          <w:rFonts w:eastAsiaTheme="minorHAnsi" w:cs="Arial"/>
          <w:lang w:val="en-GB" w:eastAsia="en-US"/>
        </w:rPr>
        <w:t>Events of a purely religious or political character;</w:t>
      </w:r>
    </w:p>
    <w:p w:rsidR="0080696F" w:rsidRPr="0015736D" w:rsidRDefault="0080696F" w:rsidP="0080696F">
      <w:pPr>
        <w:pStyle w:val="ListParagraph"/>
        <w:numPr>
          <w:ilvl w:val="0"/>
          <w:numId w:val="6"/>
        </w:numPr>
        <w:spacing w:line="0" w:lineRule="atLeast"/>
        <w:ind w:left="360"/>
        <w:rPr>
          <w:rFonts w:eastAsiaTheme="minorHAnsi" w:cs="Arial"/>
          <w:lang w:val="en-GB" w:eastAsia="en-US"/>
        </w:rPr>
      </w:pPr>
      <w:r w:rsidRPr="0015736D">
        <w:rPr>
          <w:rFonts w:eastAsiaTheme="minorHAnsi" w:cs="Arial"/>
          <w:lang w:val="en-GB" w:eastAsia="en-US"/>
        </w:rPr>
        <w:t>Actions concerned only or mainly with individual scholarships for studies, research or training courses;</w:t>
      </w:r>
    </w:p>
    <w:p w:rsidR="0080696F" w:rsidRPr="0015736D" w:rsidRDefault="0080696F" w:rsidP="0080696F">
      <w:pPr>
        <w:pStyle w:val="ListParagraph"/>
        <w:numPr>
          <w:ilvl w:val="0"/>
          <w:numId w:val="6"/>
        </w:numPr>
        <w:spacing w:line="0" w:lineRule="atLeast"/>
        <w:ind w:left="360"/>
        <w:rPr>
          <w:rFonts w:eastAsia="Arial"/>
          <w:lang w:val="en-GB"/>
        </w:rPr>
      </w:pPr>
      <w:r w:rsidRPr="0015736D">
        <w:rPr>
          <w:rFonts w:eastAsiaTheme="minorHAnsi" w:cs="Arial"/>
          <w:lang w:val="en-GB" w:eastAsia="en-US"/>
        </w:rPr>
        <w:t>Operat</w:t>
      </w:r>
      <w:r>
        <w:rPr>
          <w:rFonts w:eastAsiaTheme="minorHAnsi" w:cs="Arial"/>
          <w:lang w:val="en-GB" w:eastAsia="en-US"/>
        </w:rPr>
        <w:t>ional costs of applicant organis</w:t>
      </w:r>
      <w:r w:rsidRPr="0015736D">
        <w:rPr>
          <w:rFonts w:eastAsiaTheme="minorHAnsi" w:cs="Arial"/>
          <w:lang w:val="en-GB" w:eastAsia="en-US"/>
        </w:rPr>
        <w:t xml:space="preserve">ations (only administrative costs related to </w:t>
      </w:r>
      <w:r>
        <w:rPr>
          <w:rFonts w:eastAsiaTheme="minorHAnsi" w:cs="Arial"/>
          <w:lang w:val="en-GB" w:eastAsia="en-US"/>
        </w:rPr>
        <w:t xml:space="preserve">the </w:t>
      </w:r>
      <w:r w:rsidRPr="0015736D">
        <w:rPr>
          <w:rFonts w:eastAsiaTheme="minorHAnsi" w:cs="Arial"/>
          <w:lang w:val="en-GB" w:eastAsia="en-US"/>
        </w:rPr>
        <w:t xml:space="preserve">action </w:t>
      </w:r>
      <w:r w:rsidRPr="0015736D">
        <w:rPr>
          <w:rFonts w:eastAsia="Arial"/>
          <w:lang w:val="en-GB"/>
        </w:rPr>
        <w:t>implementation may be eligible);</w:t>
      </w:r>
    </w:p>
    <w:p w:rsidR="0080696F" w:rsidRPr="0015736D" w:rsidRDefault="0080696F" w:rsidP="0080696F">
      <w:pPr>
        <w:pStyle w:val="ListParagraph"/>
        <w:numPr>
          <w:ilvl w:val="0"/>
          <w:numId w:val="6"/>
        </w:numPr>
        <w:spacing w:line="0" w:lineRule="atLeast"/>
        <w:ind w:left="360"/>
        <w:rPr>
          <w:rFonts w:eastAsia="Arial"/>
          <w:lang w:val="en-GB"/>
        </w:rPr>
      </w:pPr>
      <w:r w:rsidRPr="0015736D">
        <w:rPr>
          <w:rFonts w:eastAsia="Arial"/>
          <w:lang w:val="en-GB"/>
        </w:rPr>
        <w:t>Debts and obligations;</w:t>
      </w:r>
    </w:p>
    <w:p w:rsidR="0080696F" w:rsidRPr="0015736D" w:rsidRDefault="0080696F" w:rsidP="0080696F">
      <w:pPr>
        <w:pStyle w:val="ListParagraph"/>
        <w:numPr>
          <w:ilvl w:val="0"/>
          <w:numId w:val="6"/>
        </w:numPr>
        <w:spacing w:line="0" w:lineRule="atLeast"/>
        <w:ind w:left="360"/>
        <w:rPr>
          <w:rFonts w:eastAsia="Arial"/>
          <w:lang w:val="en-GB"/>
        </w:rPr>
      </w:pPr>
      <w:r w:rsidRPr="0015736D">
        <w:rPr>
          <w:rFonts w:eastAsia="Arial"/>
          <w:lang w:val="en-GB"/>
        </w:rPr>
        <w:t>Actions which consist exclusively or primarily in capital expenditure, such as infrastructure, land, or equipment;</w:t>
      </w:r>
    </w:p>
    <w:p w:rsidR="0080696F" w:rsidRPr="0015736D" w:rsidRDefault="0080696F" w:rsidP="0080696F">
      <w:pPr>
        <w:pStyle w:val="ListParagraph"/>
        <w:numPr>
          <w:ilvl w:val="0"/>
          <w:numId w:val="6"/>
        </w:numPr>
        <w:spacing w:line="0" w:lineRule="atLeast"/>
        <w:ind w:left="360"/>
        <w:rPr>
          <w:rFonts w:eastAsia="Arial"/>
          <w:lang w:val="en-GB"/>
        </w:rPr>
      </w:pPr>
      <w:r w:rsidRPr="0015736D">
        <w:rPr>
          <w:rFonts w:eastAsia="Arial"/>
          <w:lang w:val="en-GB"/>
        </w:rPr>
        <w:t>Actions intended to raise funds or promote the visibility of the applicant or its partner(s);</w:t>
      </w:r>
    </w:p>
    <w:p w:rsidR="0080696F" w:rsidRPr="0015736D" w:rsidRDefault="0080696F" w:rsidP="0080696F">
      <w:pPr>
        <w:pStyle w:val="ListParagraph"/>
        <w:numPr>
          <w:ilvl w:val="0"/>
          <w:numId w:val="6"/>
        </w:numPr>
        <w:spacing w:line="0" w:lineRule="atLeast"/>
        <w:ind w:left="360"/>
        <w:rPr>
          <w:rFonts w:eastAsia="Arial"/>
          <w:lang w:val="en-GB"/>
        </w:rPr>
      </w:pPr>
      <w:r w:rsidRPr="0015736D">
        <w:rPr>
          <w:rFonts w:eastAsia="Arial"/>
          <w:lang w:val="en-GB"/>
        </w:rPr>
        <w:lastRenderedPageBreak/>
        <w:t>Actions supporting directly political parties.</w:t>
      </w:r>
    </w:p>
    <w:p w:rsidR="0080696F" w:rsidRPr="0015736D" w:rsidRDefault="0080696F" w:rsidP="0080696F">
      <w:pPr>
        <w:spacing w:line="195" w:lineRule="exact"/>
        <w:rPr>
          <w:rFonts w:ascii="Times New Roman" w:hAnsi="Times New Roman"/>
          <w:lang w:val="en-GB"/>
        </w:rPr>
      </w:pPr>
    </w:p>
    <w:p w:rsidR="0080696F" w:rsidRPr="0015736D" w:rsidRDefault="0080696F" w:rsidP="0080696F">
      <w:pPr>
        <w:rPr>
          <w:lang w:val="en-GB"/>
        </w:rPr>
      </w:pPr>
    </w:p>
    <w:p w:rsidR="0080696F" w:rsidRPr="0015736D" w:rsidRDefault="0080696F" w:rsidP="0080696F">
      <w:pPr>
        <w:spacing w:line="0" w:lineRule="atLeast"/>
        <w:ind w:left="260"/>
        <w:rPr>
          <w:rFonts w:eastAsia="Arial"/>
          <w:b/>
          <w:lang w:val="en-GB"/>
        </w:rPr>
      </w:pPr>
      <w:r w:rsidRPr="0015736D">
        <w:rPr>
          <w:rFonts w:eastAsia="Arial"/>
          <w:b/>
          <w:lang w:val="en-GB"/>
        </w:rPr>
        <w:t>4.  Selection criteria</w:t>
      </w:r>
    </w:p>
    <w:p w:rsidR="0080696F" w:rsidRPr="0015736D" w:rsidRDefault="0080696F" w:rsidP="0080696F">
      <w:pPr>
        <w:spacing w:line="0" w:lineRule="atLeast"/>
        <w:ind w:left="260"/>
        <w:rPr>
          <w:rFonts w:eastAsia="Arial"/>
          <w:b/>
          <w:lang w:val="en-GB"/>
        </w:rPr>
      </w:pPr>
    </w:p>
    <w:p w:rsidR="0080696F" w:rsidRPr="0015736D" w:rsidRDefault="0080696F" w:rsidP="0080696F">
      <w:pPr>
        <w:spacing w:line="255" w:lineRule="auto"/>
        <w:rPr>
          <w:rFonts w:eastAsia="Arial"/>
          <w:lang w:val="en-GB"/>
        </w:rPr>
      </w:pPr>
      <w:r w:rsidRPr="0015736D">
        <w:rPr>
          <w:rFonts w:eastAsia="Arial"/>
          <w:lang w:val="en-GB"/>
        </w:rPr>
        <w:t>An evaluation committee will draft the list of projects selected for possible funding. The responsibility for the final decision will lie with the European Union Office in Kosovo. Eligible applications/projects will be assessed on the basis of the following criteria:</w:t>
      </w:r>
    </w:p>
    <w:p w:rsidR="0080696F" w:rsidRPr="0015736D" w:rsidRDefault="0080696F" w:rsidP="0080696F">
      <w:pPr>
        <w:spacing w:line="233" w:lineRule="exact"/>
        <w:rPr>
          <w:rFonts w:ascii="Times New Roman" w:hAnsi="Times New Roman"/>
          <w:lang w:val="en-GB"/>
        </w:rPr>
      </w:pPr>
    </w:p>
    <w:p w:rsidR="0080696F" w:rsidRPr="0015736D" w:rsidRDefault="0080696F" w:rsidP="0080696F">
      <w:pPr>
        <w:rPr>
          <w:lang w:val="en-GB"/>
        </w:rPr>
      </w:pPr>
    </w:p>
    <w:p w:rsidR="0080696F" w:rsidRPr="0015736D" w:rsidRDefault="0080696F" w:rsidP="0080696F">
      <w:pPr>
        <w:rPr>
          <w:lang w:val="en-GB"/>
        </w:rPr>
      </w:pPr>
    </w:p>
    <w:tbl>
      <w:tblPr>
        <w:tblStyle w:val="TableGrid"/>
        <w:tblW w:w="0" w:type="auto"/>
        <w:tblInd w:w="-702" w:type="dxa"/>
        <w:tblLook w:val="04A0" w:firstRow="1" w:lastRow="0" w:firstColumn="1" w:lastColumn="0" w:noHBand="0" w:noVBand="1"/>
      </w:tblPr>
      <w:tblGrid>
        <w:gridCol w:w="671"/>
        <w:gridCol w:w="2349"/>
        <w:gridCol w:w="5024"/>
        <w:gridCol w:w="1243"/>
      </w:tblGrid>
      <w:tr w:rsidR="00C77F3D" w:rsidRPr="0015736D" w:rsidTr="003631AF">
        <w:tc>
          <w:tcPr>
            <w:tcW w:w="665" w:type="dxa"/>
          </w:tcPr>
          <w:p w:rsidR="0080696F" w:rsidRPr="0015736D" w:rsidRDefault="0080696F" w:rsidP="003631AF">
            <w:pPr>
              <w:rPr>
                <w:sz w:val="22"/>
                <w:szCs w:val="22"/>
                <w:lang w:val="en-GB"/>
              </w:rPr>
            </w:pPr>
          </w:p>
        </w:tc>
        <w:tc>
          <w:tcPr>
            <w:tcW w:w="2439" w:type="dxa"/>
          </w:tcPr>
          <w:p w:rsidR="0080696F" w:rsidRPr="0015736D" w:rsidRDefault="0080696F" w:rsidP="003631AF">
            <w:pPr>
              <w:rPr>
                <w:b/>
                <w:sz w:val="22"/>
                <w:szCs w:val="22"/>
                <w:lang w:val="en-GB"/>
              </w:rPr>
            </w:pPr>
            <w:r w:rsidRPr="0015736D">
              <w:rPr>
                <w:b/>
                <w:sz w:val="22"/>
                <w:szCs w:val="22"/>
                <w:lang w:val="en-GB"/>
              </w:rPr>
              <w:t>Criteria</w:t>
            </w:r>
          </w:p>
        </w:tc>
        <w:tc>
          <w:tcPr>
            <w:tcW w:w="4944" w:type="dxa"/>
          </w:tcPr>
          <w:p w:rsidR="0080696F" w:rsidRPr="0015736D" w:rsidRDefault="0080696F" w:rsidP="003631AF">
            <w:pPr>
              <w:rPr>
                <w:b/>
                <w:sz w:val="22"/>
                <w:szCs w:val="22"/>
                <w:lang w:val="en-GB"/>
              </w:rPr>
            </w:pPr>
            <w:r w:rsidRPr="0015736D">
              <w:rPr>
                <w:b/>
                <w:sz w:val="22"/>
                <w:szCs w:val="22"/>
                <w:lang w:val="en-GB"/>
              </w:rPr>
              <w:t>Definition</w:t>
            </w:r>
          </w:p>
        </w:tc>
        <w:tc>
          <w:tcPr>
            <w:tcW w:w="1239" w:type="dxa"/>
          </w:tcPr>
          <w:p w:rsidR="0080696F" w:rsidRPr="0015736D" w:rsidRDefault="0080696F" w:rsidP="003631AF">
            <w:pPr>
              <w:rPr>
                <w:b/>
                <w:sz w:val="22"/>
                <w:szCs w:val="22"/>
                <w:lang w:val="en-GB"/>
              </w:rPr>
            </w:pPr>
            <w:r w:rsidRPr="0015736D">
              <w:rPr>
                <w:b/>
                <w:sz w:val="22"/>
                <w:szCs w:val="22"/>
                <w:lang w:val="en-GB"/>
              </w:rPr>
              <w:t xml:space="preserve">Max. </w:t>
            </w:r>
            <w:proofErr w:type="spellStart"/>
            <w:r w:rsidRPr="0015736D">
              <w:rPr>
                <w:b/>
                <w:sz w:val="22"/>
                <w:szCs w:val="22"/>
                <w:lang w:val="en-GB"/>
              </w:rPr>
              <w:t>coeficient</w:t>
            </w:r>
            <w:proofErr w:type="spellEnd"/>
          </w:p>
        </w:tc>
      </w:tr>
      <w:tr w:rsidR="00C77F3D" w:rsidRPr="0015736D" w:rsidTr="003631AF">
        <w:tc>
          <w:tcPr>
            <w:tcW w:w="665" w:type="dxa"/>
          </w:tcPr>
          <w:p w:rsidR="0080696F" w:rsidRPr="0015736D" w:rsidRDefault="0080696F" w:rsidP="003631AF">
            <w:pPr>
              <w:rPr>
                <w:sz w:val="22"/>
                <w:szCs w:val="22"/>
                <w:lang w:val="en-GB"/>
              </w:rPr>
            </w:pPr>
            <w:r w:rsidRPr="0015736D">
              <w:rPr>
                <w:sz w:val="22"/>
                <w:szCs w:val="22"/>
                <w:lang w:val="en-GB"/>
              </w:rPr>
              <w:t>1.</w:t>
            </w:r>
          </w:p>
        </w:tc>
        <w:tc>
          <w:tcPr>
            <w:tcW w:w="2439" w:type="dxa"/>
          </w:tcPr>
          <w:p w:rsidR="0080696F" w:rsidRPr="0015736D" w:rsidRDefault="0080696F" w:rsidP="003631AF">
            <w:pPr>
              <w:rPr>
                <w:sz w:val="22"/>
                <w:szCs w:val="22"/>
                <w:lang w:val="en-GB"/>
              </w:rPr>
            </w:pPr>
            <w:r w:rsidRPr="0015736D">
              <w:rPr>
                <w:sz w:val="22"/>
                <w:szCs w:val="22"/>
                <w:lang w:val="en-GB"/>
              </w:rPr>
              <w:t>Relevance of the action with the priorities of the project “Culture for Change”</w:t>
            </w:r>
          </w:p>
          <w:p w:rsidR="0080696F" w:rsidRPr="0015736D" w:rsidRDefault="0080696F" w:rsidP="003631AF">
            <w:pPr>
              <w:rPr>
                <w:sz w:val="22"/>
                <w:szCs w:val="22"/>
                <w:lang w:val="en-GB"/>
              </w:rPr>
            </w:pPr>
          </w:p>
        </w:tc>
        <w:tc>
          <w:tcPr>
            <w:tcW w:w="4944" w:type="dxa"/>
          </w:tcPr>
          <w:p w:rsidR="0080696F" w:rsidRPr="0015736D"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 xml:space="preserve">This criterion evaluates the relevance of the content of the action, vis-à-vis the objectives of the call for proposals of the project Culture for Change. The evaluation committee will analyse the impact of the actions on the target groups and the beneficiaries of the project. </w:t>
            </w:r>
          </w:p>
          <w:p w:rsidR="0080696F" w:rsidRPr="0015736D" w:rsidRDefault="0080696F" w:rsidP="003631AF">
            <w:pPr>
              <w:autoSpaceDE w:val="0"/>
              <w:autoSpaceDN w:val="0"/>
              <w:adjustRightInd w:val="0"/>
              <w:rPr>
                <w:rFonts w:ascii="ArialMT" w:eastAsiaTheme="minorHAnsi" w:hAnsi="ArialMT" w:cs="ArialMT"/>
                <w:sz w:val="22"/>
                <w:szCs w:val="22"/>
                <w:lang w:val="en-GB" w:eastAsia="en-US"/>
              </w:rPr>
            </w:pPr>
          </w:p>
          <w:p w:rsidR="0080696F" w:rsidRPr="0015736D"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Initiatives will gain additional points in this criterion, if they include the following:</w:t>
            </w:r>
          </w:p>
          <w:p w:rsidR="0080696F" w:rsidRPr="0015736D" w:rsidRDefault="0080696F" w:rsidP="003631AF">
            <w:pPr>
              <w:autoSpaceDE w:val="0"/>
              <w:autoSpaceDN w:val="0"/>
              <w:adjustRightInd w:val="0"/>
              <w:rPr>
                <w:rFonts w:ascii="ArialMT" w:eastAsiaTheme="minorHAnsi" w:hAnsi="ArialMT" w:cs="ArialMT"/>
                <w:sz w:val="22"/>
                <w:szCs w:val="22"/>
                <w:lang w:val="en-GB" w:eastAsia="en-US"/>
              </w:rPr>
            </w:pPr>
          </w:p>
          <w:p w:rsidR="0080696F" w:rsidRPr="0015736D" w:rsidRDefault="0080696F" w:rsidP="0080696F">
            <w:pPr>
              <w:pStyle w:val="ListParagraph"/>
              <w:numPr>
                <w:ilvl w:val="0"/>
                <w:numId w:val="7"/>
              </w:numPr>
              <w:autoSpaceDE w:val="0"/>
              <w:autoSpaceDN w:val="0"/>
              <w:adjustRightInd w:val="0"/>
              <w:ind w:left="346"/>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They cooperat</w:t>
            </w:r>
            <w:r w:rsidR="00BA4974">
              <w:rPr>
                <w:rFonts w:ascii="ArialMT" w:eastAsiaTheme="minorHAnsi" w:hAnsi="ArialMT" w:cs="ArialMT"/>
                <w:sz w:val="22"/>
                <w:szCs w:val="22"/>
                <w:lang w:val="en-GB" w:eastAsia="en-US"/>
              </w:rPr>
              <w:t>e</w:t>
            </w:r>
            <w:r w:rsidR="003E6D3D">
              <w:rPr>
                <w:rFonts w:ascii="ArialMT" w:eastAsiaTheme="minorHAnsi" w:hAnsi="ArialMT" w:cs="ArialMT"/>
                <w:sz w:val="22"/>
                <w:szCs w:val="22"/>
                <w:lang w:val="en-GB" w:eastAsia="en-US"/>
              </w:rPr>
              <w:t xml:space="preserve"> with </w:t>
            </w:r>
            <w:r w:rsidRPr="0015736D">
              <w:rPr>
                <w:rFonts w:ascii="ArialMT" w:eastAsiaTheme="minorHAnsi" w:hAnsi="ArialMT" w:cs="ArialMT"/>
                <w:sz w:val="22"/>
                <w:szCs w:val="22"/>
                <w:lang w:val="en-GB" w:eastAsia="en-US"/>
              </w:rPr>
              <w:t xml:space="preserve">public </w:t>
            </w:r>
            <w:r w:rsidR="00C77F3D">
              <w:rPr>
                <w:rFonts w:ascii="ArialMT" w:eastAsiaTheme="minorHAnsi" w:hAnsi="ArialMT" w:cs="ArialMT"/>
                <w:sz w:val="22"/>
                <w:szCs w:val="22"/>
                <w:lang w:val="en-GB" w:eastAsia="en-US"/>
              </w:rPr>
              <w:t>libraries and educational institutions at the local level e</w:t>
            </w:r>
            <w:r w:rsidRPr="0015736D">
              <w:rPr>
                <w:rFonts w:ascii="ArialMT" w:eastAsiaTheme="minorHAnsi" w:hAnsi="ArialMT" w:cs="ArialMT"/>
                <w:sz w:val="22"/>
                <w:szCs w:val="22"/>
                <w:lang w:val="en-GB" w:eastAsia="en-US"/>
              </w:rPr>
              <w:t xml:space="preserve">nsuring </w:t>
            </w:r>
            <w:r w:rsidR="00BA4974">
              <w:rPr>
                <w:rFonts w:ascii="ArialMT" w:eastAsiaTheme="minorHAnsi" w:hAnsi="ArialMT" w:cs="ArialMT"/>
                <w:sz w:val="22"/>
                <w:szCs w:val="22"/>
                <w:lang w:val="en-GB" w:eastAsia="en-US"/>
              </w:rPr>
              <w:t>the continuity of</w:t>
            </w:r>
            <w:r w:rsidRPr="0015736D">
              <w:rPr>
                <w:rFonts w:ascii="ArialMT" w:eastAsiaTheme="minorHAnsi" w:hAnsi="ArialMT" w:cs="ArialMT"/>
                <w:sz w:val="22"/>
                <w:szCs w:val="22"/>
                <w:lang w:val="en-GB" w:eastAsia="en-US"/>
              </w:rPr>
              <w:t xml:space="preserve"> cultural actions</w:t>
            </w:r>
            <w:r w:rsidR="00BA4974">
              <w:rPr>
                <w:rFonts w:ascii="ArialMT" w:eastAsiaTheme="minorHAnsi" w:hAnsi="ArialMT" w:cs="ArialMT"/>
                <w:sz w:val="22"/>
                <w:szCs w:val="22"/>
                <w:lang w:val="en-GB" w:eastAsia="en-US"/>
              </w:rPr>
              <w:t>;</w:t>
            </w:r>
          </w:p>
          <w:p w:rsidR="0080696F" w:rsidRPr="0015736D" w:rsidRDefault="0080696F" w:rsidP="0080696F">
            <w:pPr>
              <w:pStyle w:val="ListParagraph"/>
              <w:numPr>
                <w:ilvl w:val="0"/>
                <w:numId w:val="7"/>
              </w:numPr>
              <w:autoSpaceDE w:val="0"/>
              <w:autoSpaceDN w:val="0"/>
              <w:adjustRightInd w:val="0"/>
              <w:ind w:left="346"/>
              <w:rPr>
                <w:rFonts w:ascii="ArialMT" w:eastAsiaTheme="minorHAnsi" w:hAnsi="ArialMT" w:cs="ArialMT"/>
                <w:sz w:val="22"/>
                <w:szCs w:val="22"/>
                <w:lang w:val="en-GB" w:eastAsia="en-US"/>
              </w:rPr>
            </w:pPr>
            <w:r w:rsidRPr="0015736D">
              <w:rPr>
                <w:rFonts w:eastAsia="Arial"/>
                <w:sz w:val="22"/>
                <w:szCs w:val="22"/>
                <w:lang w:val="en-GB"/>
              </w:rPr>
              <w:t>They emp</w:t>
            </w:r>
            <w:r w:rsidR="00C77F3D">
              <w:rPr>
                <w:rFonts w:eastAsia="Arial"/>
                <w:sz w:val="22"/>
                <w:szCs w:val="22"/>
                <w:lang w:val="en-GB"/>
              </w:rPr>
              <w:t xml:space="preserve">ower cultural/artistic education by including pupils, teachers and parents as well as cultural institutions; </w:t>
            </w:r>
          </w:p>
          <w:p w:rsidR="0080696F" w:rsidRPr="0015736D" w:rsidRDefault="0080696F" w:rsidP="0080696F">
            <w:pPr>
              <w:pStyle w:val="ListParagraph"/>
              <w:numPr>
                <w:ilvl w:val="0"/>
                <w:numId w:val="7"/>
              </w:numPr>
              <w:autoSpaceDE w:val="0"/>
              <w:autoSpaceDN w:val="0"/>
              <w:adjustRightInd w:val="0"/>
              <w:ind w:left="346"/>
              <w:rPr>
                <w:rFonts w:ascii="ArialMT" w:eastAsiaTheme="minorHAnsi" w:hAnsi="ArialMT" w:cs="ArialMT"/>
                <w:sz w:val="22"/>
                <w:szCs w:val="22"/>
                <w:lang w:val="en-GB" w:eastAsia="en-US"/>
              </w:rPr>
            </w:pPr>
            <w:r w:rsidRPr="0015736D">
              <w:rPr>
                <w:rFonts w:eastAsia="Arial"/>
                <w:sz w:val="22"/>
                <w:szCs w:val="22"/>
                <w:lang w:val="en-GB"/>
              </w:rPr>
              <w:t xml:space="preserve">They are </w:t>
            </w:r>
            <w:r w:rsidR="00BA4974">
              <w:rPr>
                <w:rFonts w:eastAsia="Arial"/>
                <w:sz w:val="22"/>
                <w:szCs w:val="22"/>
                <w:lang w:val="en-GB"/>
              </w:rPr>
              <w:t xml:space="preserve">innovative </w:t>
            </w:r>
            <w:r w:rsidRPr="0015736D">
              <w:rPr>
                <w:rFonts w:eastAsia="Arial"/>
                <w:sz w:val="22"/>
                <w:szCs w:val="22"/>
                <w:lang w:val="en-GB"/>
              </w:rPr>
              <w:t>artistic initiatives and have a potential to develop further in the</w:t>
            </w:r>
            <w:r w:rsidR="00BA4974">
              <w:rPr>
                <w:rFonts w:eastAsia="Arial"/>
                <w:sz w:val="22"/>
                <w:szCs w:val="22"/>
                <w:lang w:val="en-GB"/>
              </w:rPr>
              <w:t xml:space="preserve"> future;</w:t>
            </w:r>
          </w:p>
          <w:p w:rsidR="0080696F" w:rsidRPr="0015736D" w:rsidRDefault="0080696F" w:rsidP="0080696F">
            <w:pPr>
              <w:pStyle w:val="ListParagraph"/>
              <w:numPr>
                <w:ilvl w:val="0"/>
                <w:numId w:val="7"/>
              </w:numPr>
              <w:autoSpaceDE w:val="0"/>
              <w:autoSpaceDN w:val="0"/>
              <w:adjustRightInd w:val="0"/>
              <w:ind w:left="346"/>
              <w:rPr>
                <w:rFonts w:ascii="ArialMT" w:eastAsiaTheme="minorHAnsi" w:hAnsi="ArialMT" w:cs="ArialMT"/>
                <w:sz w:val="22"/>
                <w:szCs w:val="22"/>
                <w:lang w:val="en-GB" w:eastAsia="en-US"/>
              </w:rPr>
            </w:pPr>
            <w:r w:rsidRPr="0015736D">
              <w:rPr>
                <w:rFonts w:eastAsia="Arial"/>
                <w:sz w:val="22"/>
                <w:szCs w:val="22"/>
                <w:lang w:val="en-GB"/>
              </w:rPr>
              <w:t xml:space="preserve">They aim at transforming the cultural activity in a final </w:t>
            </w:r>
            <w:r w:rsidR="00C77F3D">
              <w:rPr>
                <w:rFonts w:eastAsia="Arial"/>
                <w:sz w:val="22"/>
                <w:szCs w:val="22"/>
                <w:lang w:val="en-GB"/>
              </w:rPr>
              <w:t>artistic and/or cultural product which can be utilized for educational purpose of youngsters. In this sense, priority will be given to online courses for creative writing, storytelling and other similar activities based on arts which contribute to creativity and creative thinking to young people.</w:t>
            </w:r>
          </w:p>
          <w:p w:rsidR="00BA4974" w:rsidRPr="00A03A54" w:rsidRDefault="00BA4974" w:rsidP="00A03A54">
            <w:pPr>
              <w:pStyle w:val="ListParagraph"/>
              <w:numPr>
                <w:ilvl w:val="0"/>
                <w:numId w:val="7"/>
              </w:numPr>
              <w:autoSpaceDE w:val="0"/>
              <w:autoSpaceDN w:val="0"/>
              <w:adjustRightInd w:val="0"/>
              <w:ind w:left="346"/>
              <w:rPr>
                <w:rFonts w:ascii="ArialMT" w:eastAsiaTheme="minorHAnsi" w:hAnsi="ArialMT" w:cs="ArialMT"/>
                <w:sz w:val="22"/>
                <w:szCs w:val="22"/>
                <w:lang w:val="en-GB" w:eastAsia="en-US"/>
              </w:rPr>
            </w:pPr>
            <w:r>
              <w:rPr>
                <w:rFonts w:eastAsia="Arial"/>
                <w:sz w:val="22"/>
                <w:szCs w:val="22"/>
                <w:lang w:val="en-GB"/>
              </w:rPr>
              <w:t>They contribute to educational development by utilizing arts as a tool for social change;</w:t>
            </w:r>
          </w:p>
        </w:tc>
        <w:tc>
          <w:tcPr>
            <w:tcW w:w="1239" w:type="dxa"/>
          </w:tcPr>
          <w:p w:rsidR="0080696F" w:rsidRPr="0015736D" w:rsidRDefault="0080696F" w:rsidP="003631AF">
            <w:pPr>
              <w:rPr>
                <w:sz w:val="22"/>
                <w:szCs w:val="22"/>
                <w:lang w:val="en-GB"/>
              </w:rPr>
            </w:pPr>
            <w:r w:rsidRPr="0015736D">
              <w:rPr>
                <w:sz w:val="22"/>
                <w:szCs w:val="22"/>
                <w:lang w:val="en-GB"/>
              </w:rPr>
              <w:t>35</w:t>
            </w:r>
          </w:p>
        </w:tc>
      </w:tr>
      <w:tr w:rsidR="00C77F3D" w:rsidRPr="0015736D" w:rsidTr="003631AF">
        <w:tc>
          <w:tcPr>
            <w:tcW w:w="720" w:type="dxa"/>
          </w:tcPr>
          <w:p w:rsidR="0080696F" w:rsidRPr="0015736D" w:rsidRDefault="0080696F" w:rsidP="003631AF">
            <w:pPr>
              <w:autoSpaceDE w:val="0"/>
              <w:autoSpaceDN w:val="0"/>
              <w:adjustRightInd w:val="0"/>
              <w:rPr>
                <w:sz w:val="22"/>
                <w:szCs w:val="22"/>
                <w:lang w:val="en-GB"/>
              </w:rPr>
            </w:pPr>
            <w:r w:rsidRPr="0015736D">
              <w:rPr>
                <w:sz w:val="22"/>
                <w:szCs w:val="22"/>
                <w:lang w:val="en-GB"/>
              </w:rPr>
              <w:t>2.</w:t>
            </w:r>
            <w:r w:rsidRPr="0015736D">
              <w:rPr>
                <w:rFonts w:ascii="ArialMT" w:eastAsiaTheme="minorHAnsi" w:hAnsi="ArialMT" w:cs="ArialMT"/>
                <w:sz w:val="22"/>
                <w:szCs w:val="22"/>
                <w:lang w:val="en-GB" w:eastAsia="en-US"/>
              </w:rPr>
              <w:t xml:space="preserve"> </w:t>
            </w:r>
          </w:p>
          <w:p w:rsidR="0080696F" w:rsidRPr="0015736D" w:rsidRDefault="0080696F" w:rsidP="003631AF">
            <w:pPr>
              <w:rPr>
                <w:sz w:val="22"/>
                <w:szCs w:val="22"/>
                <w:lang w:val="en-GB"/>
              </w:rPr>
            </w:pPr>
          </w:p>
        </w:tc>
        <w:tc>
          <w:tcPr>
            <w:tcW w:w="1980" w:type="dxa"/>
          </w:tcPr>
          <w:p w:rsidR="0080696F" w:rsidRPr="0015736D"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Creative strength of</w:t>
            </w:r>
          </w:p>
          <w:p w:rsidR="0080696F" w:rsidRPr="0015736D"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the content and</w:t>
            </w:r>
          </w:p>
          <w:p w:rsidR="0080696F" w:rsidRPr="0015736D" w:rsidRDefault="0080696F" w:rsidP="003631AF">
            <w:pPr>
              <w:rPr>
                <w:sz w:val="22"/>
                <w:szCs w:val="22"/>
                <w:lang w:val="en-GB"/>
              </w:rPr>
            </w:pPr>
            <w:r w:rsidRPr="0015736D">
              <w:rPr>
                <w:rFonts w:ascii="ArialMT" w:eastAsiaTheme="minorHAnsi" w:hAnsi="ArialMT" w:cs="ArialMT"/>
                <w:sz w:val="22"/>
                <w:szCs w:val="22"/>
                <w:lang w:val="en-GB" w:eastAsia="en-US"/>
              </w:rPr>
              <w:t>activities</w:t>
            </w:r>
          </w:p>
        </w:tc>
        <w:tc>
          <w:tcPr>
            <w:tcW w:w="5580" w:type="dxa"/>
          </w:tcPr>
          <w:p w:rsidR="0080696F" w:rsidRPr="0015736D"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This criterion assesses the overall impact of the action in terms of artistic merit, creative potential for social change and innovation.</w:t>
            </w:r>
            <w:r w:rsidRPr="0015736D">
              <w:rPr>
                <w:sz w:val="22"/>
                <w:szCs w:val="22"/>
                <w:lang w:val="en-GB"/>
              </w:rPr>
              <w:t xml:space="preserve"> </w:t>
            </w:r>
          </w:p>
        </w:tc>
        <w:tc>
          <w:tcPr>
            <w:tcW w:w="1233" w:type="dxa"/>
          </w:tcPr>
          <w:p w:rsidR="0080696F" w:rsidRPr="0015736D" w:rsidRDefault="0080696F" w:rsidP="003631AF">
            <w:pPr>
              <w:rPr>
                <w:sz w:val="22"/>
                <w:szCs w:val="22"/>
                <w:lang w:val="en-GB"/>
              </w:rPr>
            </w:pPr>
            <w:r w:rsidRPr="0015736D">
              <w:rPr>
                <w:sz w:val="22"/>
                <w:szCs w:val="22"/>
                <w:lang w:val="en-GB"/>
              </w:rPr>
              <w:t>20</w:t>
            </w:r>
          </w:p>
        </w:tc>
      </w:tr>
      <w:tr w:rsidR="00C77F3D" w:rsidRPr="0015736D" w:rsidTr="003631AF">
        <w:tc>
          <w:tcPr>
            <w:tcW w:w="720" w:type="dxa"/>
          </w:tcPr>
          <w:p w:rsidR="0080696F" w:rsidRPr="0015736D" w:rsidRDefault="0080696F" w:rsidP="003631AF">
            <w:pPr>
              <w:autoSpaceDE w:val="0"/>
              <w:autoSpaceDN w:val="0"/>
              <w:adjustRightInd w:val="0"/>
              <w:rPr>
                <w:sz w:val="22"/>
                <w:szCs w:val="22"/>
                <w:lang w:val="en-GB"/>
              </w:rPr>
            </w:pPr>
            <w:r w:rsidRPr="0015736D">
              <w:rPr>
                <w:sz w:val="22"/>
                <w:szCs w:val="22"/>
                <w:lang w:val="en-GB"/>
              </w:rPr>
              <w:lastRenderedPageBreak/>
              <w:t>3.</w:t>
            </w:r>
            <w:r w:rsidRPr="0015736D">
              <w:rPr>
                <w:rFonts w:ascii="ArialMT" w:eastAsiaTheme="minorHAnsi" w:hAnsi="ArialMT" w:cs="ArialMT"/>
                <w:sz w:val="22"/>
                <w:szCs w:val="22"/>
                <w:lang w:val="en-GB" w:eastAsia="en-US"/>
              </w:rPr>
              <w:t xml:space="preserve"> </w:t>
            </w:r>
          </w:p>
          <w:p w:rsidR="0080696F" w:rsidRPr="0015736D" w:rsidRDefault="0080696F" w:rsidP="003631AF">
            <w:pPr>
              <w:rPr>
                <w:sz w:val="22"/>
                <w:szCs w:val="22"/>
                <w:lang w:val="en-GB"/>
              </w:rPr>
            </w:pPr>
          </w:p>
        </w:tc>
        <w:tc>
          <w:tcPr>
            <w:tcW w:w="1980" w:type="dxa"/>
          </w:tcPr>
          <w:p w:rsidR="0080696F" w:rsidRPr="0015736D"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Communications</w:t>
            </w:r>
          </w:p>
          <w:p w:rsidR="0080696F" w:rsidRPr="0015736D" w:rsidRDefault="0080696F" w:rsidP="003631AF">
            <w:pPr>
              <w:rPr>
                <w:sz w:val="22"/>
                <w:szCs w:val="22"/>
                <w:lang w:val="en-GB"/>
              </w:rPr>
            </w:pPr>
            <w:r w:rsidRPr="0015736D">
              <w:rPr>
                <w:rFonts w:ascii="ArialMT" w:eastAsiaTheme="minorHAnsi" w:hAnsi="ArialMT" w:cs="ArialMT"/>
                <w:sz w:val="22"/>
                <w:szCs w:val="22"/>
                <w:lang w:val="en-GB" w:eastAsia="en-US"/>
              </w:rPr>
              <w:t>strategy and impact</w:t>
            </w:r>
          </w:p>
        </w:tc>
        <w:tc>
          <w:tcPr>
            <w:tcW w:w="5580" w:type="dxa"/>
          </w:tcPr>
          <w:p w:rsidR="0080696F" w:rsidRPr="0015736D"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 xml:space="preserve">This criterion evaluates the dissemination and communication strategy with the public and specifically with the beneficiary. The wider the distribution of information regarding the activities and the results of the project, the higher the project will be evaluated by the evaluation committee.  </w:t>
            </w:r>
            <w:r w:rsidR="00BA4974">
              <w:rPr>
                <w:rFonts w:ascii="ArialMT" w:eastAsiaTheme="minorHAnsi" w:hAnsi="ArialMT" w:cs="ArialMT"/>
                <w:sz w:val="22"/>
                <w:szCs w:val="22"/>
                <w:lang w:val="en-GB" w:eastAsia="en-US"/>
              </w:rPr>
              <w:br/>
              <w:t>Proposals for printing leaflet, posters should be justified and must have detailed explanation regarding target groups, amount etc.</w:t>
            </w:r>
          </w:p>
        </w:tc>
        <w:tc>
          <w:tcPr>
            <w:tcW w:w="1233" w:type="dxa"/>
          </w:tcPr>
          <w:p w:rsidR="0080696F" w:rsidRPr="0015736D" w:rsidRDefault="0080696F" w:rsidP="003631AF">
            <w:pPr>
              <w:rPr>
                <w:sz w:val="22"/>
                <w:szCs w:val="22"/>
                <w:lang w:val="en-GB"/>
              </w:rPr>
            </w:pPr>
            <w:r w:rsidRPr="0015736D">
              <w:rPr>
                <w:sz w:val="22"/>
                <w:szCs w:val="22"/>
                <w:lang w:val="en-GB"/>
              </w:rPr>
              <w:t>10</w:t>
            </w:r>
          </w:p>
        </w:tc>
      </w:tr>
      <w:tr w:rsidR="00C77F3D" w:rsidRPr="0015736D" w:rsidTr="003631AF">
        <w:tc>
          <w:tcPr>
            <w:tcW w:w="720" w:type="dxa"/>
          </w:tcPr>
          <w:p w:rsidR="0080696F" w:rsidRPr="0015736D" w:rsidRDefault="0080696F" w:rsidP="003631AF">
            <w:pPr>
              <w:autoSpaceDE w:val="0"/>
              <w:autoSpaceDN w:val="0"/>
              <w:adjustRightInd w:val="0"/>
              <w:rPr>
                <w:sz w:val="22"/>
                <w:szCs w:val="22"/>
                <w:lang w:val="en-GB"/>
              </w:rPr>
            </w:pPr>
            <w:r w:rsidRPr="0015736D">
              <w:rPr>
                <w:sz w:val="22"/>
                <w:szCs w:val="22"/>
                <w:lang w:val="en-GB"/>
              </w:rPr>
              <w:t>4.</w:t>
            </w:r>
            <w:r w:rsidRPr="0015736D">
              <w:rPr>
                <w:rFonts w:ascii="ArialMT" w:eastAsiaTheme="minorHAnsi" w:hAnsi="ArialMT" w:cs="ArialMT"/>
                <w:sz w:val="22"/>
                <w:szCs w:val="22"/>
                <w:lang w:val="en-GB" w:eastAsia="en-US"/>
              </w:rPr>
              <w:t xml:space="preserve"> </w:t>
            </w:r>
          </w:p>
          <w:p w:rsidR="0080696F" w:rsidRPr="0015736D" w:rsidRDefault="0080696F" w:rsidP="003631AF">
            <w:pPr>
              <w:rPr>
                <w:sz w:val="22"/>
                <w:szCs w:val="22"/>
                <w:lang w:val="en-GB"/>
              </w:rPr>
            </w:pPr>
          </w:p>
        </w:tc>
        <w:tc>
          <w:tcPr>
            <w:tcW w:w="1980" w:type="dxa"/>
          </w:tcPr>
          <w:p w:rsidR="0080696F" w:rsidRPr="0015736D"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Quality of the</w:t>
            </w:r>
          </w:p>
          <w:p w:rsidR="0080696F" w:rsidRPr="0015736D" w:rsidRDefault="0080696F" w:rsidP="003631AF">
            <w:pPr>
              <w:rPr>
                <w:sz w:val="22"/>
                <w:szCs w:val="22"/>
                <w:lang w:val="en-GB"/>
              </w:rPr>
            </w:pPr>
            <w:r w:rsidRPr="0015736D">
              <w:rPr>
                <w:rFonts w:ascii="ArialMT" w:eastAsiaTheme="minorHAnsi" w:hAnsi="ArialMT" w:cs="ArialMT"/>
                <w:sz w:val="22"/>
                <w:szCs w:val="22"/>
                <w:lang w:val="en-GB" w:eastAsia="en-US"/>
              </w:rPr>
              <w:t>financial offer</w:t>
            </w:r>
          </w:p>
        </w:tc>
        <w:tc>
          <w:tcPr>
            <w:tcW w:w="5580" w:type="dxa"/>
          </w:tcPr>
          <w:p w:rsidR="0080696F" w:rsidRPr="0015736D"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This criterion evaluates the budget and the ratio between the estimated costs of the proposed action and the real costs. In case the action proposed foresees contributions from others financial supporters, the funding body and</w:t>
            </w:r>
          </w:p>
          <w:p w:rsidR="0080696F" w:rsidRPr="0015736D"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the funds allocated and/or expected have to</w:t>
            </w:r>
          </w:p>
          <w:p w:rsidR="0080696F" w:rsidRPr="0015736D"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be clearly specified in the Application and</w:t>
            </w:r>
          </w:p>
          <w:p w:rsidR="0080696F" w:rsidRPr="0015736D"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 xml:space="preserve">Budget Forms. </w:t>
            </w:r>
          </w:p>
        </w:tc>
        <w:tc>
          <w:tcPr>
            <w:tcW w:w="1233" w:type="dxa"/>
          </w:tcPr>
          <w:p w:rsidR="0080696F" w:rsidRPr="0015736D" w:rsidRDefault="0080696F" w:rsidP="003631AF">
            <w:pPr>
              <w:rPr>
                <w:sz w:val="22"/>
                <w:szCs w:val="22"/>
                <w:lang w:val="en-GB"/>
              </w:rPr>
            </w:pPr>
            <w:r w:rsidRPr="0015736D">
              <w:rPr>
                <w:sz w:val="22"/>
                <w:szCs w:val="22"/>
                <w:lang w:val="en-GB"/>
              </w:rPr>
              <w:t>15</w:t>
            </w:r>
          </w:p>
        </w:tc>
      </w:tr>
      <w:tr w:rsidR="00C77F3D" w:rsidRPr="0015736D" w:rsidTr="003631AF">
        <w:tc>
          <w:tcPr>
            <w:tcW w:w="720" w:type="dxa"/>
          </w:tcPr>
          <w:p w:rsidR="0080696F" w:rsidRPr="0015736D" w:rsidRDefault="0080696F" w:rsidP="003631AF">
            <w:pPr>
              <w:autoSpaceDE w:val="0"/>
              <w:autoSpaceDN w:val="0"/>
              <w:adjustRightInd w:val="0"/>
              <w:rPr>
                <w:sz w:val="22"/>
                <w:szCs w:val="22"/>
                <w:lang w:val="en-GB"/>
              </w:rPr>
            </w:pPr>
            <w:r w:rsidRPr="0015736D">
              <w:rPr>
                <w:sz w:val="22"/>
                <w:szCs w:val="22"/>
                <w:lang w:val="en-GB"/>
              </w:rPr>
              <w:t>5.</w:t>
            </w:r>
          </w:p>
          <w:p w:rsidR="0080696F" w:rsidRPr="0015736D" w:rsidRDefault="0080696F" w:rsidP="003631AF">
            <w:pPr>
              <w:rPr>
                <w:sz w:val="22"/>
                <w:szCs w:val="22"/>
                <w:lang w:val="en-GB"/>
              </w:rPr>
            </w:pPr>
          </w:p>
        </w:tc>
        <w:tc>
          <w:tcPr>
            <w:tcW w:w="1980" w:type="dxa"/>
          </w:tcPr>
          <w:p w:rsidR="0080696F" w:rsidRPr="0015736D"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Project team</w:t>
            </w:r>
          </w:p>
          <w:p w:rsidR="0080696F" w:rsidRPr="0015736D" w:rsidRDefault="0080696F" w:rsidP="003631AF">
            <w:pPr>
              <w:rPr>
                <w:sz w:val="22"/>
                <w:szCs w:val="22"/>
                <w:lang w:val="en-GB"/>
              </w:rPr>
            </w:pPr>
            <w:r w:rsidRPr="0015736D">
              <w:rPr>
                <w:rFonts w:ascii="ArialMT" w:eastAsiaTheme="minorHAnsi" w:hAnsi="ArialMT" w:cs="ArialMT"/>
                <w:sz w:val="22"/>
                <w:szCs w:val="22"/>
                <w:lang w:val="en-GB" w:eastAsia="en-US"/>
              </w:rPr>
              <w:t>potential</w:t>
            </w:r>
          </w:p>
        </w:tc>
        <w:tc>
          <w:tcPr>
            <w:tcW w:w="5580" w:type="dxa"/>
          </w:tcPr>
          <w:p w:rsidR="0080696F" w:rsidRPr="0015736D"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The criterion assesses the potential of the project by evaluating the quality and the structure of the project team in culture sector.</w:t>
            </w:r>
            <w:r w:rsidRPr="0015736D">
              <w:rPr>
                <w:sz w:val="22"/>
                <w:szCs w:val="22"/>
                <w:lang w:val="en-GB"/>
              </w:rPr>
              <w:t xml:space="preserve"> </w:t>
            </w:r>
          </w:p>
        </w:tc>
        <w:tc>
          <w:tcPr>
            <w:tcW w:w="1233" w:type="dxa"/>
          </w:tcPr>
          <w:p w:rsidR="0080696F" w:rsidRPr="0015736D" w:rsidRDefault="0080696F" w:rsidP="003631AF">
            <w:pPr>
              <w:rPr>
                <w:sz w:val="22"/>
                <w:szCs w:val="22"/>
                <w:lang w:val="en-GB"/>
              </w:rPr>
            </w:pPr>
            <w:r w:rsidRPr="0015736D">
              <w:rPr>
                <w:sz w:val="22"/>
                <w:szCs w:val="22"/>
                <w:lang w:val="en-GB"/>
              </w:rPr>
              <w:t>10</w:t>
            </w:r>
          </w:p>
        </w:tc>
      </w:tr>
      <w:tr w:rsidR="00C77F3D" w:rsidRPr="0015736D" w:rsidTr="003631AF">
        <w:tc>
          <w:tcPr>
            <w:tcW w:w="720" w:type="dxa"/>
          </w:tcPr>
          <w:p w:rsidR="0080696F" w:rsidRPr="0015736D" w:rsidRDefault="0080696F" w:rsidP="003631AF">
            <w:pPr>
              <w:autoSpaceDE w:val="0"/>
              <w:autoSpaceDN w:val="0"/>
              <w:adjustRightInd w:val="0"/>
              <w:rPr>
                <w:sz w:val="22"/>
                <w:szCs w:val="22"/>
                <w:lang w:val="en-GB"/>
              </w:rPr>
            </w:pPr>
            <w:r w:rsidRPr="0015736D">
              <w:rPr>
                <w:sz w:val="22"/>
                <w:szCs w:val="22"/>
                <w:lang w:val="en-GB"/>
              </w:rPr>
              <w:t>6.</w:t>
            </w:r>
            <w:r w:rsidRPr="0015736D">
              <w:rPr>
                <w:rFonts w:ascii="ArialMT" w:eastAsiaTheme="minorHAnsi" w:hAnsi="ArialMT" w:cs="ArialMT"/>
                <w:sz w:val="22"/>
                <w:szCs w:val="22"/>
                <w:lang w:val="en-GB" w:eastAsia="en-US"/>
              </w:rPr>
              <w:t xml:space="preserve"> </w:t>
            </w:r>
          </w:p>
          <w:p w:rsidR="0080696F" w:rsidRPr="0015736D" w:rsidRDefault="0080696F" w:rsidP="003631AF">
            <w:pPr>
              <w:rPr>
                <w:sz w:val="22"/>
                <w:szCs w:val="22"/>
                <w:lang w:val="en-GB"/>
              </w:rPr>
            </w:pPr>
          </w:p>
        </w:tc>
        <w:tc>
          <w:tcPr>
            <w:tcW w:w="1980" w:type="dxa"/>
          </w:tcPr>
          <w:p w:rsidR="0080696F" w:rsidRPr="0015736D"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Previous</w:t>
            </w:r>
          </w:p>
          <w:p w:rsidR="0080696F" w:rsidRPr="0015736D" w:rsidRDefault="0080696F" w:rsidP="003631AF">
            <w:pPr>
              <w:rPr>
                <w:sz w:val="22"/>
                <w:szCs w:val="22"/>
                <w:lang w:val="en-GB"/>
              </w:rPr>
            </w:pPr>
            <w:r w:rsidRPr="0015736D">
              <w:rPr>
                <w:rFonts w:ascii="ArialMT" w:eastAsiaTheme="minorHAnsi" w:hAnsi="ArialMT" w:cs="ArialMT"/>
                <w:sz w:val="22"/>
                <w:szCs w:val="22"/>
                <w:lang w:val="en-GB" w:eastAsia="en-US"/>
              </w:rPr>
              <w:t>experience</w:t>
            </w:r>
          </w:p>
        </w:tc>
        <w:tc>
          <w:tcPr>
            <w:tcW w:w="5580" w:type="dxa"/>
          </w:tcPr>
          <w:p w:rsidR="0080696F" w:rsidRPr="00A03A54"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The criterion evaluates the expertise of the applicant in the field related to the action in order to ensure the good quality of the outputs.</w:t>
            </w:r>
          </w:p>
        </w:tc>
        <w:tc>
          <w:tcPr>
            <w:tcW w:w="1233" w:type="dxa"/>
          </w:tcPr>
          <w:p w:rsidR="0080696F" w:rsidRPr="0015736D" w:rsidRDefault="0080696F" w:rsidP="003631AF">
            <w:pPr>
              <w:rPr>
                <w:sz w:val="22"/>
                <w:szCs w:val="22"/>
                <w:lang w:val="en-GB"/>
              </w:rPr>
            </w:pPr>
            <w:r w:rsidRPr="0015736D">
              <w:rPr>
                <w:sz w:val="22"/>
                <w:szCs w:val="22"/>
                <w:lang w:val="en-GB"/>
              </w:rPr>
              <w:t>10</w:t>
            </w:r>
          </w:p>
        </w:tc>
      </w:tr>
      <w:tr w:rsidR="0080696F" w:rsidRPr="0015736D" w:rsidTr="003631AF">
        <w:tc>
          <w:tcPr>
            <w:tcW w:w="8048" w:type="dxa"/>
            <w:gridSpan w:val="3"/>
          </w:tcPr>
          <w:p w:rsidR="0080696F" w:rsidRPr="0015736D" w:rsidRDefault="0080696F" w:rsidP="003631AF">
            <w:pPr>
              <w:autoSpaceDE w:val="0"/>
              <w:autoSpaceDN w:val="0"/>
              <w:adjustRightInd w:val="0"/>
              <w:jc w:val="right"/>
              <w:rPr>
                <w:rFonts w:ascii="ArialMT" w:eastAsiaTheme="minorHAnsi" w:hAnsi="ArialMT" w:cs="ArialMT"/>
                <w:b/>
                <w:sz w:val="22"/>
                <w:szCs w:val="22"/>
                <w:lang w:val="en-GB" w:eastAsia="en-US"/>
              </w:rPr>
            </w:pPr>
            <w:r w:rsidRPr="0015736D">
              <w:rPr>
                <w:rFonts w:ascii="ArialMT" w:eastAsiaTheme="minorHAnsi" w:hAnsi="ArialMT" w:cs="ArialMT"/>
                <w:b/>
                <w:sz w:val="22"/>
                <w:szCs w:val="22"/>
                <w:lang w:val="en-GB" w:eastAsia="en-US"/>
              </w:rPr>
              <w:t xml:space="preserve"> TOTAL POINTS</w:t>
            </w:r>
          </w:p>
        </w:tc>
        <w:tc>
          <w:tcPr>
            <w:tcW w:w="1233" w:type="dxa"/>
          </w:tcPr>
          <w:p w:rsidR="0080696F" w:rsidRPr="0015736D" w:rsidRDefault="0080696F" w:rsidP="003631AF">
            <w:pPr>
              <w:rPr>
                <w:b/>
                <w:sz w:val="22"/>
                <w:szCs w:val="22"/>
                <w:lang w:val="en-GB"/>
              </w:rPr>
            </w:pPr>
            <w:r w:rsidRPr="0015736D">
              <w:rPr>
                <w:b/>
                <w:sz w:val="22"/>
                <w:szCs w:val="22"/>
                <w:lang w:val="en-GB"/>
              </w:rPr>
              <w:t>100</w:t>
            </w:r>
          </w:p>
        </w:tc>
      </w:tr>
    </w:tbl>
    <w:p w:rsidR="0080696F" w:rsidRPr="0015736D" w:rsidRDefault="0080696F" w:rsidP="0080696F">
      <w:pPr>
        <w:spacing w:line="281" w:lineRule="auto"/>
        <w:rPr>
          <w:lang w:val="en-GB"/>
        </w:rPr>
      </w:pPr>
    </w:p>
    <w:p w:rsidR="0080696F" w:rsidRPr="0015736D" w:rsidRDefault="0080696F" w:rsidP="0080696F">
      <w:pPr>
        <w:autoSpaceDE w:val="0"/>
        <w:autoSpaceDN w:val="0"/>
        <w:adjustRightInd w:val="0"/>
        <w:rPr>
          <w:rFonts w:ascii="ArialMT" w:eastAsiaTheme="minorHAnsi" w:hAnsi="ArialMT" w:cs="ArialMT"/>
          <w:lang w:val="en-GB" w:eastAsia="en-US"/>
        </w:rPr>
      </w:pPr>
      <w:r w:rsidRPr="0015736D">
        <w:rPr>
          <w:rFonts w:ascii="ArialMT" w:eastAsiaTheme="minorHAnsi" w:hAnsi="ArialMT" w:cs="ArialMT"/>
          <w:lang w:val="en-GB" w:eastAsia="en-US"/>
        </w:rPr>
        <w:t xml:space="preserve">Applications will be assessed on a scale from 0 to 100 and will be ranked accordingly to their merit. The threshold is set at </w:t>
      </w:r>
      <w:r w:rsidRPr="0015736D">
        <w:rPr>
          <w:rFonts w:ascii="Arial-BoldMT" w:eastAsiaTheme="minorHAnsi" w:hAnsi="Arial-BoldMT" w:cs="Arial-BoldMT"/>
          <w:b/>
          <w:bCs/>
          <w:lang w:val="en-GB" w:eastAsia="en-US"/>
        </w:rPr>
        <w:t>60/100 points</w:t>
      </w:r>
      <w:r w:rsidRPr="0015736D">
        <w:rPr>
          <w:rFonts w:ascii="ArialMT" w:eastAsiaTheme="minorHAnsi" w:hAnsi="ArialMT" w:cs="ArialMT"/>
          <w:lang w:val="en-GB" w:eastAsia="en-US"/>
        </w:rPr>
        <w:t>.</w:t>
      </w:r>
    </w:p>
    <w:p w:rsidR="0080696F" w:rsidRPr="0015736D" w:rsidRDefault="0080696F" w:rsidP="0080696F">
      <w:pPr>
        <w:rPr>
          <w:lang w:val="en-GB"/>
        </w:rPr>
      </w:pPr>
    </w:p>
    <w:p w:rsidR="0080696F" w:rsidRPr="0015736D" w:rsidRDefault="0080696F" w:rsidP="0080696F">
      <w:pPr>
        <w:spacing w:line="0" w:lineRule="atLeast"/>
        <w:ind w:left="260"/>
        <w:rPr>
          <w:rFonts w:ascii="Arial-BoldMT" w:eastAsiaTheme="minorHAnsi" w:hAnsi="Arial-BoldMT" w:cs="Arial-BoldMT"/>
          <w:b/>
          <w:bCs/>
          <w:szCs w:val="22"/>
          <w:lang w:val="en-GB" w:eastAsia="en-US"/>
        </w:rPr>
      </w:pPr>
      <w:r w:rsidRPr="0015736D">
        <w:rPr>
          <w:rFonts w:eastAsia="Arial"/>
          <w:b/>
          <w:szCs w:val="22"/>
          <w:lang w:val="en-GB"/>
        </w:rPr>
        <w:t xml:space="preserve">5.  </w:t>
      </w:r>
      <w:r w:rsidRPr="0015736D">
        <w:rPr>
          <w:rFonts w:ascii="Arial-BoldMT" w:eastAsiaTheme="minorHAnsi" w:hAnsi="Arial-BoldMT" w:cs="Arial-BoldMT"/>
          <w:b/>
          <w:bCs/>
          <w:szCs w:val="22"/>
          <w:lang w:val="en-GB" w:eastAsia="en-US"/>
        </w:rPr>
        <w:t>Monitoring and support to beneficiaries</w:t>
      </w:r>
    </w:p>
    <w:p w:rsidR="0080696F" w:rsidRPr="0015736D" w:rsidRDefault="0080696F" w:rsidP="0080696F">
      <w:pPr>
        <w:spacing w:line="0" w:lineRule="atLeast"/>
        <w:ind w:left="260"/>
        <w:rPr>
          <w:rFonts w:ascii="Times New Roman" w:hAnsi="Times New Roman"/>
          <w:szCs w:val="22"/>
          <w:lang w:val="en-GB"/>
        </w:rPr>
      </w:pPr>
    </w:p>
    <w:p w:rsidR="0080696F" w:rsidRDefault="0080696F" w:rsidP="0080696F">
      <w:pPr>
        <w:autoSpaceDE w:val="0"/>
        <w:autoSpaceDN w:val="0"/>
        <w:adjustRightInd w:val="0"/>
        <w:rPr>
          <w:rFonts w:ascii="ArialMT" w:eastAsiaTheme="minorHAnsi" w:hAnsi="ArialMT" w:cs="ArialMT"/>
          <w:lang w:val="en-GB" w:eastAsia="en-US"/>
        </w:rPr>
      </w:pPr>
      <w:r>
        <w:rPr>
          <w:rFonts w:ascii="ArialMT" w:eastAsiaTheme="minorHAnsi" w:hAnsi="ArialMT" w:cs="ArialMT"/>
          <w:lang w:val="en-GB" w:eastAsia="en-US"/>
        </w:rPr>
        <w:t>The Culture for Change</w:t>
      </w:r>
      <w:r w:rsidRPr="0015736D">
        <w:rPr>
          <w:rFonts w:ascii="ArialMT" w:eastAsiaTheme="minorHAnsi" w:hAnsi="ArialMT" w:cs="ArialMT"/>
          <w:lang w:val="en-GB" w:eastAsia="en-US"/>
        </w:rPr>
        <w:t xml:space="preserve"> project team, will ensure a help-desk for beneficiaries on issues such as management, marketing, dissemination, fundraising, audience building,</w:t>
      </w:r>
      <w:r>
        <w:rPr>
          <w:rFonts w:ascii="ArialMT" w:eastAsiaTheme="minorHAnsi" w:hAnsi="ArialMT" w:cs="ArialMT"/>
          <w:lang w:val="en-GB" w:eastAsia="en-US"/>
        </w:rPr>
        <w:t xml:space="preserve"> and financial administration,</w:t>
      </w:r>
      <w:r w:rsidRPr="0015736D">
        <w:rPr>
          <w:rFonts w:ascii="ArialMT" w:eastAsiaTheme="minorHAnsi" w:hAnsi="ArialMT" w:cs="ArialMT"/>
          <w:lang w:val="en-GB" w:eastAsia="en-US"/>
        </w:rPr>
        <w:t xml:space="preserve"> in order to ensure the correct implementation of the project as well as their future development and sustainability.</w:t>
      </w:r>
    </w:p>
    <w:p w:rsidR="0080696F" w:rsidRDefault="0080696F" w:rsidP="0080696F">
      <w:pPr>
        <w:spacing w:line="217" w:lineRule="exact"/>
        <w:rPr>
          <w:rFonts w:ascii="ArialMT" w:eastAsiaTheme="minorHAnsi" w:hAnsi="ArialMT" w:cs="ArialMT"/>
          <w:lang w:val="en-GB" w:eastAsia="en-US"/>
        </w:rPr>
      </w:pPr>
    </w:p>
    <w:p w:rsidR="00A03A54" w:rsidRPr="0015736D" w:rsidRDefault="00A03A54" w:rsidP="0080696F">
      <w:pPr>
        <w:spacing w:line="217" w:lineRule="exact"/>
        <w:rPr>
          <w:rFonts w:ascii="Times New Roman" w:hAnsi="Times New Roman"/>
          <w:lang w:val="en-GB"/>
        </w:rPr>
      </w:pPr>
    </w:p>
    <w:p w:rsidR="0080696F" w:rsidRPr="00BD6A8A" w:rsidRDefault="0080696F" w:rsidP="0080696F">
      <w:pPr>
        <w:pStyle w:val="ListParagraph"/>
        <w:numPr>
          <w:ilvl w:val="0"/>
          <w:numId w:val="8"/>
        </w:numPr>
        <w:spacing w:line="0" w:lineRule="atLeast"/>
        <w:rPr>
          <w:rFonts w:ascii="Arial-BoldMT" w:eastAsiaTheme="minorHAnsi" w:hAnsi="Arial-BoldMT" w:cs="Arial-BoldMT"/>
          <w:b/>
          <w:bCs/>
          <w:szCs w:val="22"/>
          <w:lang w:val="en-GB" w:eastAsia="en-US"/>
        </w:rPr>
      </w:pPr>
      <w:r w:rsidRPr="00BD6A8A">
        <w:rPr>
          <w:rFonts w:ascii="Arial-BoldMT" w:eastAsiaTheme="minorHAnsi" w:hAnsi="Arial-BoldMT" w:cs="Arial-BoldMT"/>
          <w:b/>
          <w:bCs/>
          <w:szCs w:val="22"/>
          <w:lang w:val="en-GB" w:eastAsia="en-US"/>
        </w:rPr>
        <w:t>Financial provisions</w:t>
      </w:r>
    </w:p>
    <w:p w:rsidR="0080696F" w:rsidRPr="0015736D" w:rsidRDefault="0080696F" w:rsidP="0080696F">
      <w:pPr>
        <w:pStyle w:val="ListParagraph"/>
        <w:spacing w:line="0" w:lineRule="atLeast"/>
        <w:rPr>
          <w:rFonts w:eastAsia="Arial"/>
          <w:b/>
          <w:lang w:val="en-GB"/>
        </w:rPr>
      </w:pPr>
    </w:p>
    <w:p w:rsidR="0080696F" w:rsidRDefault="0080696F" w:rsidP="0080696F">
      <w:pPr>
        <w:autoSpaceDE w:val="0"/>
        <w:autoSpaceDN w:val="0"/>
        <w:adjustRightInd w:val="0"/>
        <w:rPr>
          <w:rFonts w:ascii="ArialMT" w:eastAsiaTheme="minorHAnsi" w:hAnsi="ArialMT" w:cs="ArialMT"/>
          <w:lang w:val="en-GB" w:eastAsia="en-US"/>
        </w:rPr>
      </w:pPr>
      <w:r w:rsidRPr="0015736D">
        <w:rPr>
          <w:rFonts w:ascii="ArialMT" w:eastAsiaTheme="minorHAnsi" w:hAnsi="ArialMT" w:cs="ArialMT"/>
          <w:lang w:val="en-GB" w:eastAsia="en-US"/>
        </w:rPr>
        <w:t>The funding will cover 80% maximum of the total project budget. In exceptional and duly justified cases, the funding might cover up to 100% of the total project budget.</w:t>
      </w:r>
    </w:p>
    <w:p w:rsidR="0080696F" w:rsidRPr="0015736D" w:rsidRDefault="0080696F" w:rsidP="0080696F">
      <w:pPr>
        <w:autoSpaceDE w:val="0"/>
        <w:autoSpaceDN w:val="0"/>
        <w:adjustRightInd w:val="0"/>
        <w:rPr>
          <w:rFonts w:ascii="ArialMT" w:eastAsiaTheme="minorHAnsi" w:hAnsi="ArialMT" w:cs="ArialMT"/>
          <w:lang w:val="en-GB" w:eastAsia="en-US"/>
        </w:rPr>
      </w:pPr>
    </w:p>
    <w:p w:rsidR="0080696F" w:rsidRPr="0015736D" w:rsidRDefault="0080696F" w:rsidP="0080696F">
      <w:pPr>
        <w:spacing w:line="0" w:lineRule="atLeast"/>
        <w:ind w:left="260"/>
        <w:rPr>
          <w:rFonts w:eastAsia="Arial"/>
          <w:b/>
          <w:szCs w:val="22"/>
          <w:lang w:val="en-GB"/>
        </w:rPr>
      </w:pPr>
      <w:r w:rsidRPr="0015736D">
        <w:rPr>
          <w:rFonts w:eastAsia="Arial"/>
          <w:b/>
          <w:szCs w:val="22"/>
          <w:lang w:val="en-GB"/>
        </w:rPr>
        <w:t xml:space="preserve">6.1 </w:t>
      </w:r>
      <w:r w:rsidRPr="0015736D">
        <w:rPr>
          <w:rFonts w:ascii="Arial-BoldMT" w:eastAsiaTheme="minorHAnsi" w:hAnsi="Arial-BoldMT" w:cs="Arial-BoldMT"/>
          <w:b/>
          <w:bCs/>
          <w:szCs w:val="22"/>
          <w:lang w:val="en-GB" w:eastAsia="en-US"/>
        </w:rPr>
        <w:t>Eligible costs</w:t>
      </w:r>
    </w:p>
    <w:p w:rsidR="0080696F" w:rsidRPr="0015736D" w:rsidRDefault="0080696F" w:rsidP="0080696F">
      <w:pPr>
        <w:spacing w:line="233" w:lineRule="exact"/>
        <w:rPr>
          <w:rFonts w:ascii="Times New Roman" w:hAnsi="Times New Roman"/>
          <w:lang w:val="en-GB"/>
        </w:rPr>
      </w:pPr>
    </w:p>
    <w:p w:rsidR="0080696F" w:rsidRPr="0015736D" w:rsidRDefault="0080696F" w:rsidP="0080696F">
      <w:pPr>
        <w:autoSpaceDE w:val="0"/>
        <w:autoSpaceDN w:val="0"/>
        <w:adjustRightInd w:val="0"/>
        <w:rPr>
          <w:rFonts w:ascii="ArialMT" w:eastAsiaTheme="minorHAnsi" w:hAnsi="ArialMT" w:cs="ArialMT"/>
          <w:lang w:val="en-GB" w:eastAsia="en-US"/>
        </w:rPr>
      </w:pPr>
      <w:r w:rsidRPr="0015736D">
        <w:rPr>
          <w:rFonts w:ascii="ArialMT" w:eastAsiaTheme="minorHAnsi" w:hAnsi="ArialMT" w:cs="ArialMT"/>
          <w:lang w:val="en-GB" w:eastAsia="en-US"/>
        </w:rPr>
        <w:lastRenderedPageBreak/>
        <w:t>Only “eligible costs” w</w:t>
      </w:r>
      <w:r>
        <w:rPr>
          <w:rFonts w:ascii="ArialMT" w:eastAsiaTheme="minorHAnsi" w:hAnsi="ArialMT" w:cs="ArialMT"/>
          <w:lang w:val="en-GB" w:eastAsia="en-US"/>
        </w:rPr>
        <w:t>ill be covered by a grant from Culture for Change</w:t>
      </w:r>
      <w:r w:rsidRPr="0015736D">
        <w:rPr>
          <w:rFonts w:ascii="ArialMT" w:eastAsiaTheme="minorHAnsi" w:hAnsi="ArialMT" w:cs="ArialMT"/>
          <w:lang w:val="en-GB" w:eastAsia="en-US"/>
        </w:rPr>
        <w:t xml:space="preserve"> project. The categories of eligible and non-eligible costs are indicated below. Eligible costs are costs actually incurred by the beneficiary of a grant which meet the following criteria:</w:t>
      </w:r>
    </w:p>
    <w:p w:rsidR="0080696F" w:rsidRPr="0015736D" w:rsidRDefault="0080696F" w:rsidP="0080696F">
      <w:pPr>
        <w:tabs>
          <w:tab w:val="left" w:pos="540"/>
        </w:tabs>
        <w:spacing w:line="237" w:lineRule="auto"/>
        <w:rPr>
          <w:rFonts w:eastAsia="Arial"/>
          <w:lang w:val="en-GB"/>
        </w:rPr>
      </w:pP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They are incurred during the duration of the action;</w:t>
      </w: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They are indicated in the estimated overall budget;</w:t>
      </w: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They are incurred in the connection with the action which is the subject of the grant and are necessary for the implementation of the action;</w:t>
      </w: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They are identifiable and verifiable, in particular being recorded in the accounting records of the beneficiary and determined according to the applicable accounting standards of Kosovo and according to the usual cost-accounting practices of the beneficiary;</w:t>
      </w: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They comply with the requirements of applicable tax and social legislation</w:t>
      </w:r>
    </w:p>
    <w:p w:rsidR="0080696F" w:rsidRPr="0015736D" w:rsidRDefault="0080696F" w:rsidP="0080696F">
      <w:pPr>
        <w:spacing w:line="0" w:lineRule="atLeast"/>
        <w:rPr>
          <w:rFonts w:eastAsia="Arial"/>
          <w:u w:val="single"/>
          <w:lang w:val="en-GB"/>
        </w:rPr>
      </w:pPr>
    </w:p>
    <w:p w:rsidR="0080696F" w:rsidRPr="0015736D" w:rsidRDefault="0080696F" w:rsidP="0080696F">
      <w:pPr>
        <w:spacing w:line="0" w:lineRule="atLeast"/>
        <w:rPr>
          <w:rFonts w:eastAsia="Arial"/>
          <w:u w:val="single"/>
          <w:lang w:val="en-GB"/>
        </w:rPr>
      </w:pPr>
      <w:r w:rsidRPr="0015736D">
        <w:rPr>
          <w:rFonts w:eastAsia="Arial"/>
          <w:u w:val="single"/>
          <w:lang w:val="en-GB"/>
        </w:rPr>
        <w:t>Eligible direct costs</w:t>
      </w:r>
    </w:p>
    <w:p w:rsidR="0080696F" w:rsidRPr="0015736D" w:rsidRDefault="0080696F" w:rsidP="0080696F">
      <w:pPr>
        <w:spacing w:line="0" w:lineRule="atLeast"/>
        <w:rPr>
          <w:rFonts w:eastAsia="Arial"/>
          <w:u w:val="single"/>
          <w:lang w:val="en-GB"/>
        </w:rPr>
      </w:pPr>
    </w:p>
    <w:p w:rsidR="0080696F" w:rsidRPr="0015736D" w:rsidRDefault="0080696F" w:rsidP="0080696F">
      <w:pPr>
        <w:autoSpaceDE w:val="0"/>
        <w:autoSpaceDN w:val="0"/>
        <w:adjustRightInd w:val="0"/>
        <w:rPr>
          <w:rFonts w:ascii="ArialMT" w:eastAsiaTheme="minorHAnsi" w:hAnsi="ArialMT" w:cs="ArialMT"/>
          <w:lang w:val="en-GB" w:eastAsia="en-US"/>
        </w:rPr>
      </w:pPr>
      <w:r w:rsidRPr="0015736D">
        <w:rPr>
          <w:rFonts w:ascii="ArialMT" w:eastAsiaTheme="minorHAnsi" w:hAnsi="ArialMT" w:cs="ArialMT"/>
          <w:lang w:val="en-GB" w:eastAsia="en-US"/>
        </w:rPr>
        <w:t>The eligible direct costs for the action are those costs which, with due regard for the conditions of eligibility set out above, are identifiable as specific costs directly linked to the performance of the action, such as:</w:t>
      </w: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Travel and subsistence expenses (for meetings, conferences, events, etc.);</w:t>
      </w: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 xml:space="preserve"> Professional fees for experts involved directly in the implementation of the action;</w:t>
      </w: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Costs of consumables and supplies, provided that they are identifiable and assigned to the action;</w:t>
      </w: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Costs arising directly from requirements linked to the performance of the action.</w:t>
      </w:r>
    </w:p>
    <w:p w:rsidR="0080696F" w:rsidRPr="00A03A54" w:rsidRDefault="0080696F" w:rsidP="00A03A54">
      <w:pPr>
        <w:pStyle w:val="ListParagraph"/>
        <w:numPr>
          <w:ilvl w:val="0"/>
          <w:numId w:val="6"/>
        </w:numPr>
        <w:tabs>
          <w:tab w:val="left" w:pos="540"/>
        </w:tabs>
        <w:spacing w:line="237" w:lineRule="auto"/>
        <w:ind w:left="450"/>
        <w:rPr>
          <w:rFonts w:eastAsia="Arial"/>
          <w:lang w:val="en-GB"/>
        </w:rPr>
      </w:pPr>
      <w:r w:rsidRPr="0015736D">
        <w:rPr>
          <w:rFonts w:eastAsia="Arial"/>
          <w:lang w:val="en-GB"/>
        </w:rPr>
        <w:t>Costs of rental of venues linked to the performance of the action.</w:t>
      </w:r>
    </w:p>
    <w:p w:rsidR="0080696F" w:rsidRPr="0015736D" w:rsidRDefault="0080696F" w:rsidP="0080696F">
      <w:pPr>
        <w:pStyle w:val="ListParagraph"/>
        <w:spacing w:line="189" w:lineRule="exact"/>
        <w:rPr>
          <w:rFonts w:ascii="Times New Roman" w:hAnsi="Times New Roman"/>
          <w:lang w:val="en-GB"/>
        </w:rPr>
      </w:pPr>
    </w:p>
    <w:p w:rsidR="0080696F" w:rsidRPr="0015736D" w:rsidRDefault="0080696F" w:rsidP="0080696F">
      <w:pPr>
        <w:spacing w:line="0" w:lineRule="atLeast"/>
        <w:ind w:left="260"/>
        <w:rPr>
          <w:rFonts w:eastAsia="Arial"/>
          <w:b/>
          <w:lang w:val="en-GB"/>
        </w:rPr>
      </w:pPr>
      <w:r>
        <w:rPr>
          <w:rFonts w:eastAsia="Arial"/>
          <w:b/>
          <w:lang w:val="en-GB"/>
        </w:rPr>
        <w:t>6</w:t>
      </w:r>
      <w:r w:rsidRPr="0015736D">
        <w:rPr>
          <w:rFonts w:eastAsia="Arial"/>
          <w:b/>
          <w:lang w:val="en-GB"/>
        </w:rPr>
        <w:t xml:space="preserve">.2. </w:t>
      </w:r>
      <w:r w:rsidRPr="0015736D">
        <w:rPr>
          <w:rFonts w:ascii="Arial-BoldMT" w:eastAsiaTheme="minorHAnsi" w:hAnsi="Arial-BoldMT" w:cs="Arial-BoldMT"/>
          <w:b/>
          <w:bCs/>
          <w:lang w:val="en-GB" w:eastAsia="en-US"/>
        </w:rPr>
        <w:t>Ineligible costs</w:t>
      </w:r>
    </w:p>
    <w:p w:rsidR="0080696F" w:rsidRPr="0015736D" w:rsidRDefault="0080696F" w:rsidP="0080696F">
      <w:pPr>
        <w:spacing w:line="233" w:lineRule="exact"/>
        <w:rPr>
          <w:rFonts w:ascii="Times New Roman" w:hAnsi="Times New Roman"/>
          <w:lang w:val="en-GB"/>
        </w:rPr>
      </w:pPr>
    </w:p>
    <w:p w:rsidR="0080696F" w:rsidRPr="0015736D" w:rsidRDefault="0080696F" w:rsidP="0080696F">
      <w:pPr>
        <w:autoSpaceDE w:val="0"/>
        <w:autoSpaceDN w:val="0"/>
        <w:adjustRightInd w:val="0"/>
        <w:rPr>
          <w:rFonts w:eastAsiaTheme="minorHAnsi" w:cs="Arial"/>
          <w:szCs w:val="22"/>
          <w:lang w:val="en-GB" w:eastAsia="en-US"/>
        </w:rPr>
      </w:pPr>
      <w:r w:rsidRPr="0015736D">
        <w:rPr>
          <w:rFonts w:eastAsiaTheme="minorHAnsi" w:cs="Arial"/>
          <w:szCs w:val="22"/>
          <w:lang w:val="en-GB" w:eastAsia="en-US"/>
        </w:rPr>
        <w:t>The following costs are not eligible:</w:t>
      </w:r>
    </w:p>
    <w:p w:rsidR="0080696F" w:rsidRPr="0015736D" w:rsidRDefault="0080696F" w:rsidP="0080696F">
      <w:pPr>
        <w:autoSpaceDE w:val="0"/>
        <w:autoSpaceDN w:val="0"/>
        <w:adjustRightInd w:val="0"/>
        <w:rPr>
          <w:rFonts w:eastAsiaTheme="minorHAnsi" w:cs="Arial"/>
          <w:szCs w:val="22"/>
          <w:lang w:val="en-GB" w:eastAsia="en-US"/>
        </w:rPr>
      </w:pP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Debts and debt service charges (interest);</w:t>
      </w: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Provisions for losses or potential future liabilities;</w:t>
      </w: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Purchases of land or buildings;</w:t>
      </w: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Purchases of vehicles;</w:t>
      </w: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Office rent, unless the applicant can demonstrate that additional and specific office rental is necessary for the purpose of the action implementation;</w:t>
      </w: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Currency exchange losses;</w:t>
      </w: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Taxes, including VAT, unless the beneficiary or co-beneficiaries can demonstrate they cannot reclaim them;</w:t>
      </w: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Credit to third parties.</w:t>
      </w:r>
    </w:p>
    <w:p w:rsidR="0080696F" w:rsidRPr="0015736D" w:rsidRDefault="0080696F" w:rsidP="00BA4974">
      <w:pPr>
        <w:rPr>
          <w:lang w:val="en-GB"/>
        </w:rPr>
      </w:pPr>
    </w:p>
    <w:p w:rsidR="0080696F" w:rsidRPr="00BD6A8A" w:rsidRDefault="0080696F" w:rsidP="0080696F">
      <w:pPr>
        <w:pStyle w:val="ListParagraph"/>
        <w:numPr>
          <w:ilvl w:val="0"/>
          <w:numId w:val="8"/>
        </w:numPr>
        <w:spacing w:line="0" w:lineRule="atLeast"/>
        <w:rPr>
          <w:rFonts w:eastAsia="Arial"/>
          <w:b/>
          <w:lang w:val="en-GB"/>
        </w:rPr>
      </w:pPr>
      <w:r w:rsidRPr="00BD6A8A">
        <w:rPr>
          <w:rFonts w:eastAsia="Arial"/>
          <w:b/>
          <w:lang w:val="en-GB"/>
        </w:rPr>
        <w:t>Contract</w:t>
      </w:r>
    </w:p>
    <w:p w:rsidR="0080696F" w:rsidRPr="0015736D" w:rsidRDefault="0080696F" w:rsidP="0080696F">
      <w:pPr>
        <w:spacing w:line="172" w:lineRule="exact"/>
        <w:rPr>
          <w:rFonts w:ascii="Times New Roman" w:hAnsi="Times New Roman"/>
          <w:lang w:val="en-GB"/>
        </w:rPr>
      </w:pPr>
    </w:p>
    <w:p w:rsidR="0080696F" w:rsidRPr="0015736D" w:rsidRDefault="0080696F" w:rsidP="0080696F">
      <w:pPr>
        <w:spacing w:line="271" w:lineRule="auto"/>
        <w:jc w:val="both"/>
        <w:rPr>
          <w:rFonts w:eastAsia="Arial"/>
          <w:lang w:val="en-GB"/>
        </w:rPr>
      </w:pPr>
      <w:r w:rsidRPr="0015736D">
        <w:rPr>
          <w:rFonts w:eastAsia="Arial"/>
          <w:lang w:val="en-GB"/>
        </w:rPr>
        <w:t>The project Culture for Change will sign a contract with the beneficiary which will include information of the activities to be carried out, the contract value, the modalities of payment and reporting.</w:t>
      </w:r>
    </w:p>
    <w:p w:rsidR="0080696F" w:rsidRPr="0015736D" w:rsidRDefault="0080696F" w:rsidP="0080696F">
      <w:pPr>
        <w:spacing w:line="271" w:lineRule="auto"/>
        <w:jc w:val="both"/>
        <w:rPr>
          <w:rFonts w:eastAsia="Arial"/>
          <w:lang w:val="en-GB"/>
        </w:rPr>
      </w:pPr>
    </w:p>
    <w:p w:rsidR="0080696F" w:rsidRPr="0015736D" w:rsidRDefault="0080696F" w:rsidP="0080696F">
      <w:pPr>
        <w:spacing w:line="271" w:lineRule="auto"/>
        <w:jc w:val="both"/>
        <w:rPr>
          <w:rFonts w:eastAsia="Arial"/>
          <w:lang w:val="en-GB"/>
        </w:rPr>
      </w:pPr>
      <w:r w:rsidRPr="0015736D">
        <w:rPr>
          <w:rFonts w:eastAsia="Arial"/>
          <w:lang w:val="en-GB"/>
        </w:rPr>
        <w:t>The first pre-financing payment, which covers the 60% of the grant amount, will be made after the signature by both parties of the contract.</w:t>
      </w:r>
    </w:p>
    <w:p w:rsidR="0080696F" w:rsidRPr="0015736D" w:rsidRDefault="0080696F" w:rsidP="0080696F">
      <w:pPr>
        <w:spacing w:line="271" w:lineRule="auto"/>
        <w:jc w:val="both"/>
        <w:rPr>
          <w:rFonts w:eastAsia="Arial"/>
          <w:lang w:val="en-GB"/>
        </w:rPr>
      </w:pPr>
    </w:p>
    <w:p w:rsidR="0080696F" w:rsidRPr="0015736D" w:rsidRDefault="0080696F" w:rsidP="0080696F">
      <w:pPr>
        <w:spacing w:line="271" w:lineRule="auto"/>
        <w:jc w:val="both"/>
        <w:rPr>
          <w:rFonts w:eastAsia="Arial"/>
          <w:lang w:val="en-GB"/>
        </w:rPr>
      </w:pPr>
      <w:r w:rsidRPr="0015736D">
        <w:rPr>
          <w:rFonts w:eastAsia="Arial"/>
          <w:lang w:val="en-GB"/>
        </w:rPr>
        <w:t xml:space="preserve">The second and final payment covering the value of 40% will be paid upon completion of the last activity within the applied project and after the approval by the Culture for </w:t>
      </w:r>
      <w:r>
        <w:rPr>
          <w:rFonts w:eastAsia="Arial"/>
          <w:lang w:val="en-GB"/>
        </w:rPr>
        <w:t xml:space="preserve">change </w:t>
      </w:r>
      <w:r w:rsidRPr="0015736D">
        <w:rPr>
          <w:rFonts w:eastAsia="Arial"/>
          <w:lang w:val="en-GB"/>
        </w:rPr>
        <w:t>project of the final report delivered by the beneficiary.</w:t>
      </w:r>
    </w:p>
    <w:p w:rsidR="0080696F" w:rsidRPr="0015736D" w:rsidRDefault="0080696F" w:rsidP="0080696F">
      <w:pPr>
        <w:spacing w:line="400" w:lineRule="exact"/>
        <w:rPr>
          <w:rFonts w:ascii="Times New Roman" w:hAnsi="Times New Roman"/>
          <w:lang w:val="en-GB"/>
        </w:rPr>
      </w:pPr>
    </w:p>
    <w:p w:rsidR="0080696F" w:rsidRPr="00BD6A8A" w:rsidRDefault="0080696F" w:rsidP="0080696F">
      <w:pPr>
        <w:spacing w:line="0" w:lineRule="atLeast"/>
        <w:rPr>
          <w:rFonts w:eastAsia="Arial"/>
          <w:b/>
          <w:lang w:val="en-GB"/>
        </w:rPr>
      </w:pPr>
      <w:r>
        <w:rPr>
          <w:rFonts w:eastAsia="Arial"/>
          <w:b/>
          <w:lang w:val="en-GB"/>
        </w:rPr>
        <w:t xml:space="preserve">8.  </w:t>
      </w:r>
      <w:r w:rsidRPr="00BD6A8A">
        <w:rPr>
          <w:rFonts w:eastAsia="Arial"/>
          <w:b/>
          <w:lang w:val="en-GB"/>
        </w:rPr>
        <w:t>Reporting</w:t>
      </w:r>
    </w:p>
    <w:p w:rsidR="0080696F" w:rsidRPr="0015736D" w:rsidRDefault="0080696F" w:rsidP="0080696F">
      <w:pPr>
        <w:spacing w:line="271" w:lineRule="auto"/>
        <w:jc w:val="both"/>
        <w:rPr>
          <w:rFonts w:eastAsia="Arial"/>
          <w:lang w:val="en-GB"/>
        </w:rPr>
      </w:pPr>
    </w:p>
    <w:p w:rsidR="0080696F" w:rsidRPr="0015736D" w:rsidRDefault="0080696F" w:rsidP="0080696F">
      <w:pPr>
        <w:spacing w:line="271" w:lineRule="auto"/>
        <w:jc w:val="both"/>
        <w:rPr>
          <w:rFonts w:eastAsia="Arial"/>
          <w:lang w:val="en-GB"/>
        </w:rPr>
      </w:pPr>
      <w:r w:rsidRPr="0015736D">
        <w:rPr>
          <w:rFonts w:eastAsia="Arial"/>
          <w:lang w:val="en-GB"/>
        </w:rPr>
        <w:t>The beneficiary will be asked to submit the final report no later than 30 days after the end of the implementation of the action. The final report should include:</w:t>
      </w:r>
    </w:p>
    <w:p w:rsidR="0080696F" w:rsidRPr="0015736D" w:rsidRDefault="0080696F" w:rsidP="0080696F">
      <w:pPr>
        <w:autoSpaceDE w:val="0"/>
        <w:autoSpaceDN w:val="0"/>
        <w:adjustRightInd w:val="0"/>
        <w:rPr>
          <w:rFonts w:ascii="ArialMT" w:eastAsiaTheme="minorHAnsi" w:hAnsi="ArialMT" w:cs="ArialMT"/>
          <w:sz w:val="20"/>
          <w:lang w:val="en-GB" w:eastAsia="en-US"/>
        </w:rPr>
      </w:pPr>
    </w:p>
    <w:p w:rsidR="0080696F" w:rsidRPr="0015736D" w:rsidRDefault="0080696F" w:rsidP="0080696F">
      <w:pPr>
        <w:pStyle w:val="ListParagraph"/>
        <w:numPr>
          <w:ilvl w:val="0"/>
          <w:numId w:val="6"/>
        </w:numPr>
        <w:tabs>
          <w:tab w:val="left" w:pos="980"/>
        </w:tabs>
        <w:spacing w:line="245" w:lineRule="auto"/>
        <w:ind w:left="450"/>
        <w:jc w:val="both"/>
        <w:rPr>
          <w:rFonts w:eastAsia="Arial"/>
          <w:lang w:val="en-GB"/>
        </w:rPr>
      </w:pPr>
      <w:r w:rsidRPr="0015736D">
        <w:rPr>
          <w:rFonts w:eastAsia="Arial"/>
          <w:lang w:val="en-GB"/>
        </w:rPr>
        <w:t>Narrativ</w:t>
      </w:r>
      <w:r w:rsidR="00BA4974">
        <w:rPr>
          <w:rFonts w:eastAsia="Arial"/>
          <w:lang w:val="en-GB"/>
        </w:rPr>
        <w:t>e section: in no more than 4</w:t>
      </w:r>
      <w:r w:rsidRPr="0015736D">
        <w:rPr>
          <w:rFonts w:eastAsia="Arial"/>
          <w:lang w:val="en-GB"/>
        </w:rPr>
        <w:t xml:space="preserve"> pages, a summary of the activities implemented, the main evidence (newspaper articles, media links, programs, leaflets, lists of participants, etc.) supporting them and the recommendations arising from them.</w:t>
      </w:r>
    </w:p>
    <w:p w:rsidR="0080696F" w:rsidRPr="0015736D" w:rsidRDefault="0080696F" w:rsidP="0080696F">
      <w:pPr>
        <w:pStyle w:val="ListParagraph"/>
        <w:numPr>
          <w:ilvl w:val="0"/>
          <w:numId w:val="6"/>
        </w:numPr>
        <w:tabs>
          <w:tab w:val="left" w:pos="980"/>
        </w:tabs>
        <w:spacing w:line="245" w:lineRule="auto"/>
        <w:ind w:left="450"/>
        <w:jc w:val="both"/>
        <w:rPr>
          <w:rFonts w:eastAsia="Arial"/>
          <w:lang w:val="en-GB"/>
        </w:rPr>
      </w:pPr>
      <w:r w:rsidRPr="0015736D">
        <w:rPr>
          <w:rFonts w:eastAsia="Arial"/>
          <w:lang w:val="en-GB"/>
        </w:rPr>
        <w:t>Financial section: includes details on the expenditures (originals of all invoices).</w:t>
      </w:r>
    </w:p>
    <w:p w:rsidR="0080696F" w:rsidRPr="0015736D" w:rsidRDefault="0080696F" w:rsidP="0080696F">
      <w:pPr>
        <w:pStyle w:val="ListParagraph"/>
        <w:numPr>
          <w:ilvl w:val="0"/>
          <w:numId w:val="6"/>
        </w:numPr>
        <w:tabs>
          <w:tab w:val="left" w:pos="980"/>
        </w:tabs>
        <w:spacing w:line="245" w:lineRule="auto"/>
        <w:ind w:left="450"/>
        <w:jc w:val="both"/>
        <w:rPr>
          <w:rFonts w:eastAsia="Arial"/>
          <w:lang w:val="en-GB"/>
        </w:rPr>
      </w:pPr>
      <w:r w:rsidRPr="0015736D">
        <w:rPr>
          <w:rFonts w:eastAsia="Arial"/>
          <w:lang w:val="en-GB"/>
        </w:rPr>
        <w:t>Annexes: documents that can verify the implementation of the action such as publications, communication materials, photos, lists of participants, etc.</w:t>
      </w:r>
    </w:p>
    <w:p w:rsidR="0080696F" w:rsidRPr="0015736D" w:rsidRDefault="0080696F" w:rsidP="0080696F">
      <w:pPr>
        <w:pStyle w:val="ListParagraph"/>
        <w:numPr>
          <w:ilvl w:val="0"/>
          <w:numId w:val="6"/>
        </w:numPr>
        <w:tabs>
          <w:tab w:val="left" w:pos="980"/>
        </w:tabs>
        <w:spacing w:line="245" w:lineRule="auto"/>
        <w:ind w:left="450"/>
        <w:jc w:val="both"/>
        <w:rPr>
          <w:rFonts w:eastAsia="Arial"/>
          <w:lang w:val="en-GB"/>
        </w:rPr>
      </w:pPr>
      <w:r w:rsidRPr="0015736D">
        <w:rPr>
          <w:rFonts w:eastAsia="Arial"/>
          <w:lang w:val="en-GB"/>
        </w:rPr>
        <w:t xml:space="preserve">The narrative and financial reporting forms, will </w:t>
      </w:r>
      <w:r>
        <w:rPr>
          <w:rFonts w:eastAsia="Arial"/>
          <w:lang w:val="en-GB"/>
        </w:rPr>
        <w:t xml:space="preserve">be </w:t>
      </w:r>
      <w:r w:rsidRPr="0015736D">
        <w:rPr>
          <w:rFonts w:eastAsia="Arial"/>
          <w:lang w:val="en-GB"/>
        </w:rPr>
        <w:t>provided to grantees in the first phases of the implementation of the project, by the team of the project “Culture for Change”.</w:t>
      </w:r>
    </w:p>
    <w:p w:rsidR="0080696F" w:rsidRPr="0015736D" w:rsidRDefault="0080696F" w:rsidP="0080696F">
      <w:pPr>
        <w:spacing w:line="200" w:lineRule="exact"/>
        <w:rPr>
          <w:rFonts w:ascii="Symbol" w:eastAsia="Symbol" w:hAnsi="Symbol"/>
          <w:lang w:val="en-GB"/>
        </w:rPr>
      </w:pPr>
    </w:p>
    <w:p w:rsidR="0080696F" w:rsidRPr="0015736D" w:rsidRDefault="0080696F" w:rsidP="0080696F">
      <w:pPr>
        <w:spacing w:line="261" w:lineRule="exact"/>
        <w:rPr>
          <w:rFonts w:ascii="Symbol" w:eastAsia="Symbol" w:hAnsi="Symbol"/>
          <w:lang w:val="en-GB"/>
        </w:rPr>
      </w:pPr>
    </w:p>
    <w:p w:rsidR="0080696F" w:rsidRPr="0015736D" w:rsidRDefault="0080696F" w:rsidP="0080696F">
      <w:pPr>
        <w:tabs>
          <w:tab w:val="left" w:pos="540"/>
        </w:tabs>
        <w:spacing w:line="0" w:lineRule="atLeast"/>
        <w:rPr>
          <w:rFonts w:eastAsia="Arial"/>
          <w:b/>
          <w:lang w:val="en-GB"/>
        </w:rPr>
      </w:pPr>
      <w:r>
        <w:rPr>
          <w:rFonts w:eastAsia="Arial"/>
          <w:b/>
          <w:lang w:val="en-GB"/>
        </w:rPr>
        <w:t xml:space="preserve">9. </w:t>
      </w:r>
      <w:r w:rsidRPr="0015736D">
        <w:rPr>
          <w:rFonts w:eastAsia="Arial"/>
          <w:b/>
          <w:lang w:val="en-GB"/>
        </w:rPr>
        <w:t>Publicity</w:t>
      </w:r>
    </w:p>
    <w:p w:rsidR="0080696F" w:rsidRPr="0015736D" w:rsidRDefault="0080696F" w:rsidP="0080696F">
      <w:pPr>
        <w:tabs>
          <w:tab w:val="left" w:pos="540"/>
        </w:tabs>
        <w:spacing w:line="0" w:lineRule="atLeast"/>
        <w:ind w:left="540"/>
        <w:rPr>
          <w:rFonts w:eastAsia="Arial"/>
          <w:b/>
          <w:lang w:val="en-GB"/>
        </w:rPr>
      </w:pPr>
    </w:p>
    <w:p w:rsidR="0080696F" w:rsidRPr="0015736D" w:rsidRDefault="0080696F" w:rsidP="0080696F">
      <w:pPr>
        <w:autoSpaceDE w:val="0"/>
        <w:autoSpaceDN w:val="0"/>
        <w:adjustRightInd w:val="0"/>
        <w:rPr>
          <w:rFonts w:ascii="ArialMT" w:eastAsiaTheme="minorHAnsi" w:hAnsi="ArialMT" w:cs="ArialMT"/>
          <w:lang w:val="en-GB" w:eastAsia="en-US"/>
        </w:rPr>
      </w:pPr>
      <w:r w:rsidRPr="0015736D">
        <w:rPr>
          <w:rFonts w:ascii="ArialMT" w:eastAsiaTheme="minorHAnsi" w:hAnsi="ArialMT" w:cs="ArialMT"/>
          <w:lang w:val="en-GB" w:eastAsia="en-US"/>
        </w:rPr>
        <w:t xml:space="preserve">Beneficiaries must acknowledge the EU-funds contribution in all publications, posters, programs, audio-visual material, online presence and social media or other products for which the funding is used. Beneficiaries must confirm the dates of the cultural activity 3 weeks in advance </w:t>
      </w:r>
      <w:r>
        <w:rPr>
          <w:rFonts w:ascii="ArialMT" w:eastAsiaTheme="minorHAnsi" w:hAnsi="ArialMT" w:cs="ArialMT"/>
          <w:lang w:val="en-GB" w:eastAsia="en-US"/>
        </w:rPr>
        <w:t xml:space="preserve">to </w:t>
      </w:r>
      <w:r w:rsidRPr="0015736D">
        <w:rPr>
          <w:rFonts w:ascii="ArialMT" w:eastAsiaTheme="minorHAnsi" w:hAnsi="ArialMT" w:cs="ArialMT"/>
          <w:lang w:val="en-GB" w:eastAsia="en-US"/>
        </w:rPr>
        <w:t>the European Union Office in K</w:t>
      </w:r>
      <w:r>
        <w:rPr>
          <w:rFonts w:ascii="ArialMT" w:eastAsiaTheme="minorHAnsi" w:hAnsi="ArialMT" w:cs="ArialMT"/>
          <w:lang w:val="en-GB" w:eastAsia="en-US"/>
        </w:rPr>
        <w:t>osovo and Culture for Change</w:t>
      </w:r>
      <w:r w:rsidRPr="0015736D">
        <w:rPr>
          <w:rFonts w:ascii="ArialMT" w:eastAsiaTheme="minorHAnsi" w:hAnsi="ArialMT" w:cs="ArialMT"/>
          <w:lang w:val="en-GB" w:eastAsia="en-US"/>
        </w:rPr>
        <w:t xml:space="preserve"> project.</w:t>
      </w:r>
    </w:p>
    <w:p w:rsidR="0080696F" w:rsidRPr="0015736D" w:rsidRDefault="0080696F" w:rsidP="0080696F">
      <w:pPr>
        <w:autoSpaceDE w:val="0"/>
        <w:autoSpaceDN w:val="0"/>
        <w:adjustRightInd w:val="0"/>
        <w:rPr>
          <w:rFonts w:ascii="ArialMT" w:eastAsiaTheme="minorHAnsi" w:hAnsi="ArialMT" w:cs="ArialMT"/>
          <w:lang w:val="en-GB" w:eastAsia="en-US"/>
        </w:rPr>
      </w:pPr>
    </w:p>
    <w:p w:rsidR="0080696F" w:rsidRPr="00BA4974" w:rsidRDefault="0080696F" w:rsidP="00BA4974">
      <w:pPr>
        <w:autoSpaceDE w:val="0"/>
        <w:autoSpaceDN w:val="0"/>
        <w:adjustRightInd w:val="0"/>
        <w:rPr>
          <w:rFonts w:ascii="ArialMT" w:eastAsiaTheme="minorHAnsi" w:hAnsi="ArialMT" w:cs="ArialMT"/>
          <w:lang w:val="en-GB" w:eastAsia="en-US"/>
        </w:rPr>
      </w:pPr>
      <w:r w:rsidRPr="0015736D">
        <w:rPr>
          <w:rFonts w:ascii="ArialMT" w:eastAsiaTheme="minorHAnsi" w:hAnsi="ArialMT" w:cs="ArialMT"/>
          <w:lang w:val="en-GB" w:eastAsia="en-US"/>
        </w:rPr>
        <w:t>In this r</w:t>
      </w:r>
      <w:r>
        <w:rPr>
          <w:rFonts w:ascii="ArialMT" w:eastAsiaTheme="minorHAnsi" w:hAnsi="ArialMT" w:cs="ArialMT"/>
          <w:lang w:val="en-GB" w:eastAsia="en-US"/>
        </w:rPr>
        <w:t>espect, the Culture for Change</w:t>
      </w:r>
      <w:r w:rsidRPr="0015736D">
        <w:rPr>
          <w:rFonts w:ascii="ArialMT" w:eastAsiaTheme="minorHAnsi" w:hAnsi="ArialMT" w:cs="ArialMT"/>
          <w:lang w:val="en-GB" w:eastAsia="en-US"/>
        </w:rPr>
        <w:t xml:space="preserve"> and the European Union Office in Kosovo logos and the disclaimers to be used, will be provided to the successful applic</w:t>
      </w:r>
      <w:r>
        <w:rPr>
          <w:rFonts w:ascii="ArialMT" w:eastAsiaTheme="minorHAnsi" w:hAnsi="ArialMT" w:cs="ArialMT"/>
          <w:lang w:val="en-GB" w:eastAsia="en-US"/>
        </w:rPr>
        <w:t>ants by the Culture for Change</w:t>
      </w:r>
      <w:r w:rsidRPr="0015736D">
        <w:rPr>
          <w:rFonts w:ascii="ArialMT" w:eastAsiaTheme="minorHAnsi" w:hAnsi="ArialMT" w:cs="ArialMT"/>
          <w:lang w:val="en-GB" w:eastAsia="en-US"/>
        </w:rPr>
        <w:t xml:space="preserve"> project team.</w:t>
      </w:r>
    </w:p>
    <w:p w:rsidR="0080696F" w:rsidRPr="0015736D" w:rsidRDefault="0080696F" w:rsidP="0080696F">
      <w:pPr>
        <w:spacing w:line="191" w:lineRule="exact"/>
        <w:rPr>
          <w:rFonts w:ascii="Times New Roman" w:hAnsi="Times New Roman"/>
          <w:lang w:val="en-GB"/>
        </w:rPr>
      </w:pPr>
    </w:p>
    <w:p w:rsidR="0080696F" w:rsidRPr="0015736D" w:rsidRDefault="0080696F" w:rsidP="0080696F">
      <w:pPr>
        <w:spacing w:line="0" w:lineRule="atLeast"/>
        <w:rPr>
          <w:rFonts w:eastAsia="Arial"/>
          <w:b/>
          <w:lang w:val="en-GB"/>
        </w:rPr>
      </w:pPr>
      <w:r>
        <w:rPr>
          <w:rFonts w:eastAsia="Arial"/>
          <w:b/>
          <w:lang w:val="en-GB"/>
        </w:rPr>
        <w:t>10</w:t>
      </w:r>
      <w:r w:rsidRPr="0015736D">
        <w:rPr>
          <w:rFonts w:eastAsia="Arial"/>
          <w:b/>
          <w:lang w:val="en-GB"/>
        </w:rPr>
        <w:t>. Submission of proposals</w:t>
      </w:r>
    </w:p>
    <w:p w:rsidR="0080696F" w:rsidRPr="0015736D" w:rsidRDefault="0080696F" w:rsidP="0080696F">
      <w:pPr>
        <w:spacing w:line="290" w:lineRule="auto"/>
        <w:ind w:right="660"/>
        <w:rPr>
          <w:rFonts w:eastAsia="Arial"/>
          <w:lang w:val="en-GB"/>
        </w:rPr>
      </w:pPr>
    </w:p>
    <w:p w:rsidR="0080696F" w:rsidRPr="0015736D" w:rsidRDefault="0080696F" w:rsidP="0080696F">
      <w:pPr>
        <w:ind w:right="660"/>
        <w:rPr>
          <w:rFonts w:eastAsia="Arial"/>
          <w:lang w:val="en-GB"/>
        </w:rPr>
      </w:pPr>
      <w:r w:rsidRPr="0015736D">
        <w:rPr>
          <w:rFonts w:eastAsia="Arial"/>
          <w:lang w:val="en-GB"/>
        </w:rPr>
        <w:t xml:space="preserve">The applicants should visit the web-site of </w:t>
      </w:r>
      <w:proofErr w:type="spellStart"/>
      <w:r w:rsidRPr="0015736D">
        <w:rPr>
          <w:rFonts w:eastAsia="Arial"/>
          <w:lang w:val="en-GB"/>
        </w:rPr>
        <w:t>Qendra</w:t>
      </w:r>
      <w:proofErr w:type="spellEnd"/>
      <w:r w:rsidRPr="0015736D">
        <w:rPr>
          <w:rFonts w:eastAsia="Arial"/>
          <w:lang w:val="en-GB"/>
        </w:rPr>
        <w:t xml:space="preserve"> Multimedia and download the application pack from the sub-page Culture for Change (narrative application form and the budget form).</w:t>
      </w:r>
    </w:p>
    <w:p w:rsidR="0080696F" w:rsidRPr="0015736D" w:rsidRDefault="0080696F" w:rsidP="0080696F">
      <w:pPr>
        <w:ind w:right="660"/>
        <w:rPr>
          <w:rFonts w:eastAsia="Arial"/>
          <w:lang w:val="en-GB"/>
        </w:rPr>
      </w:pPr>
    </w:p>
    <w:p w:rsidR="0080696F" w:rsidRPr="0015736D" w:rsidRDefault="0080696F" w:rsidP="0080696F">
      <w:pPr>
        <w:ind w:right="660"/>
        <w:rPr>
          <w:rFonts w:eastAsia="Arial"/>
          <w:lang w:val="en-GB"/>
        </w:rPr>
      </w:pPr>
      <w:r w:rsidRPr="0015736D">
        <w:rPr>
          <w:rFonts w:eastAsia="Arial"/>
          <w:lang w:val="en-GB"/>
        </w:rPr>
        <w:lastRenderedPageBreak/>
        <w:t>The narrative application form should be filled according to the guidelines for the applicants, which are specified at the end of the form. The application form can be delivered in PDF format (preferred) or Word format.</w:t>
      </w:r>
    </w:p>
    <w:p w:rsidR="0080696F" w:rsidRPr="0015736D" w:rsidRDefault="0080696F" w:rsidP="0080696F">
      <w:pPr>
        <w:rPr>
          <w:rFonts w:ascii="Times New Roman" w:hAnsi="Times New Roman"/>
          <w:lang w:val="en-GB"/>
        </w:rPr>
      </w:pPr>
    </w:p>
    <w:p w:rsidR="0080696F" w:rsidRPr="0015736D" w:rsidRDefault="0080696F" w:rsidP="0080696F">
      <w:pPr>
        <w:rPr>
          <w:rFonts w:eastAsia="Arial"/>
          <w:lang w:val="en-GB"/>
        </w:rPr>
      </w:pPr>
      <w:r w:rsidRPr="0015736D">
        <w:rPr>
          <w:rFonts w:eastAsia="Arial"/>
          <w:lang w:val="en-GB"/>
        </w:rPr>
        <w:t xml:space="preserve">The applicant should fill the budget form, according to the budget guidelines. </w:t>
      </w:r>
    </w:p>
    <w:p w:rsidR="0080696F" w:rsidRPr="0015736D" w:rsidRDefault="0080696F" w:rsidP="0080696F">
      <w:pPr>
        <w:rPr>
          <w:rFonts w:eastAsia="Arial"/>
          <w:lang w:val="en-GB"/>
        </w:rPr>
      </w:pPr>
    </w:p>
    <w:p w:rsidR="0080696F" w:rsidRPr="0015736D" w:rsidRDefault="0080696F" w:rsidP="0080696F">
      <w:pPr>
        <w:rPr>
          <w:rFonts w:eastAsia="Arial"/>
          <w:lang w:val="en-GB"/>
        </w:rPr>
      </w:pPr>
      <w:r w:rsidRPr="0015736D">
        <w:rPr>
          <w:rFonts w:eastAsia="Arial"/>
          <w:lang w:val="en-GB"/>
        </w:rPr>
        <w:t>Additional documents to be delivered in a scanned form include:</w:t>
      </w:r>
    </w:p>
    <w:p w:rsidR="0080696F" w:rsidRPr="00462A8B" w:rsidRDefault="0080696F" w:rsidP="0080696F">
      <w:pPr>
        <w:rPr>
          <w:rFonts w:eastAsia="Arial"/>
          <w:lang w:val="en-GB"/>
        </w:rPr>
      </w:pPr>
      <w:r w:rsidRPr="00277B9F">
        <w:rPr>
          <w:rFonts w:eastAsia="Arial"/>
          <w:lang w:val="en-GB"/>
        </w:rPr>
        <w:t>The certificate of the registration of the organization (except for non-formal</w:t>
      </w:r>
      <w:r w:rsidRPr="00043081">
        <w:rPr>
          <w:rFonts w:eastAsia="Arial"/>
          <w:lang w:val="en-GB"/>
        </w:rPr>
        <w:t xml:space="preserve"> initiatives, public institutions and individual artists).</w:t>
      </w:r>
    </w:p>
    <w:p w:rsidR="0080696F" w:rsidRPr="0015736D" w:rsidRDefault="0080696F" w:rsidP="0080696F">
      <w:pPr>
        <w:pStyle w:val="ListParagraph"/>
        <w:spacing w:line="254" w:lineRule="auto"/>
        <w:rPr>
          <w:rFonts w:eastAsia="Arial"/>
          <w:lang w:val="en-GB"/>
        </w:rPr>
      </w:pPr>
    </w:p>
    <w:p w:rsidR="0080696F" w:rsidRPr="0015736D" w:rsidRDefault="0080696F" w:rsidP="0080696F">
      <w:pPr>
        <w:spacing w:line="254" w:lineRule="auto"/>
        <w:rPr>
          <w:rFonts w:eastAsia="Arial"/>
          <w:lang w:val="en-GB"/>
        </w:rPr>
      </w:pPr>
      <w:r w:rsidRPr="0015736D">
        <w:rPr>
          <w:rFonts w:eastAsia="Arial"/>
          <w:lang w:val="en-GB"/>
        </w:rPr>
        <w:t xml:space="preserve">The completed documents, which include the narrative application form, the budget form, and the certificate of the registration should be attached in the email for applications. Application is only done online, by sending the documents to this email: </w:t>
      </w:r>
      <w:hyperlink r:id="rId8" w:history="1">
        <w:r w:rsidRPr="0015736D">
          <w:rPr>
            <w:rStyle w:val="Hyperlink"/>
            <w:rFonts w:eastAsia="Arial"/>
            <w:color w:val="auto"/>
            <w:lang w:val="en-GB"/>
          </w:rPr>
          <w:t>grants@qendra.org</w:t>
        </w:r>
      </w:hyperlink>
      <w:r w:rsidRPr="0015736D">
        <w:rPr>
          <w:rFonts w:eastAsia="Arial"/>
          <w:lang w:val="en-GB"/>
        </w:rPr>
        <w:t xml:space="preserve">. </w:t>
      </w:r>
    </w:p>
    <w:p w:rsidR="0080696F" w:rsidRPr="0015736D" w:rsidRDefault="0080696F" w:rsidP="0080696F">
      <w:pPr>
        <w:spacing w:line="254" w:lineRule="auto"/>
        <w:rPr>
          <w:rFonts w:eastAsia="Arial"/>
          <w:lang w:val="en-GB"/>
        </w:rPr>
      </w:pPr>
    </w:p>
    <w:p w:rsidR="0080696F" w:rsidRPr="0015736D" w:rsidRDefault="0080696F" w:rsidP="0080696F">
      <w:pPr>
        <w:spacing w:line="254" w:lineRule="auto"/>
        <w:rPr>
          <w:rFonts w:eastAsia="Arial"/>
          <w:lang w:val="en-GB"/>
        </w:rPr>
      </w:pPr>
      <w:r w:rsidRPr="0015736D">
        <w:rPr>
          <w:rFonts w:eastAsia="Arial"/>
          <w:lang w:val="en-GB"/>
        </w:rPr>
        <w:t>The title on the email sh</w:t>
      </w:r>
      <w:r w:rsidR="00BA4974">
        <w:rPr>
          <w:rFonts w:eastAsia="Arial"/>
          <w:lang w:val="en-GB"/>
        </w:rPr>
        <w:t>ould be: C</w:t>
      </w:r>
      <w:r w:rsidR="00342FFC">
        <w:rPr>
          <w:rFonts w:eastAsia="Arial"/>
          <w:lang w:val="en-GB"/>
        </w:rPr>
        <w:t>all for applications 3</w:t>
      </w:r>
      <w:r w:rsidRPr="0015736D">
        <w:rPr>
          <w:rFonts w:eastAsia="Arial"/>
          <w:lang w:val="en-GB"/>
        </w:rPr>
        <w:t xml:space="preserve"> – Culture for Change – [the name of the organization]</w:t>
      </w:r>
    </w:p>
    <w:p w:rsidR="0080696F" w:rsidRPr="0015736D" w:rsidRDefault="0080696F" w:rsidP="0080696F">
      <w:pPr>
        <w:spacing w:line="254" w:lineRule="auto"/>
        <w:rPr>
          <w:rFonts w:eastAsia="Arial"/>
          <w:lang w:val="en-GB"/>
        </w:rPr>
      </w:pPr>
    </w:p>
    <w:p w:rsidR="0080696F" w:rsidRPr="0015736D" w:rsidRDefault="0080696F" w:rsidP="0080696F">
      <w:pPr>
        <w:spacing w:line="254" w:lineRule="auto"/>
        <w:rPr>
          <w:rFonts w:eastAsia="Arial"/>
          <w:lang w:val="en-GB"/>
        </w:rPr>
      </w:pPr>
      <w:r w:rsidRPr="0015736D">
        <w:rPr>
          <w:rFonts w:eastAsia="Arial"/>
          <w:b/>
          <w:lang w:val="en-GB"/>
        </w:rPr>
        <w:t>Deadline:</w:t>
      </w:r>
      <w:r w:rsidRPr="0015736D">
        <w:rPr>
          <w:rFonts w:eastAsia="Arial"/>
          <w:lang w:val="en-GB"/>
        </w:rPr>
        <w:t xml:space="preserve"> Applications should be sent to the email at latest by </w:t>
      </w:r>
      <w:r w:rsidR="00857677">
        <w:rPr>
          <w:rFonts w:eastAsia="Arial"/>
          <w:b/>
          <w:lang w:val="en-GB"/>
        </w:rPr>
        <w:t>1</w:t>
      </w:r>
      <w:r w:rsidR="00342FFC">
        <w:rPr>
          <w:rFonts w:eastAsia="Arial"/>
          <w:b/>
          <w:lang w:val="en-GB"/>
        </w:rPr>
        <w:t>7 June 2020</w:t>
      </w:r>
      <w:r w:rsidRPr="0015736D">
        <w:rPr>
          <w:rFonts w:eastAsia="Arial"/>
          <w:lang w:val="en-GB"/>
        </w:rPr>
        <w:t xml:space="preserve">, </w:t>
      </w:r>
      <w:r w:rsidRPr="0015736D">
        <w:rPr>
          <w:rFonts w:eastAsia="Arial"/>
          <w:b/>
          <w:lang w:val="en-GB"/>
        </w:rPr>
        <w:t xml:space="preserve">at </w:t>
      </w:r>
      <w:r w:rsidR="00A03A54">
        <w:rPr>
          <w:rFonts w:eastAsia="Arial"/>
          <w:b/>
          <w:lang w:val="en-GB"/>
        </w:rPr>
        <w:t>00</w:t>
      </w:r>
      <w:r w:rsidRPr="0015736D">
        <w:rPr>
          <w:rFonts w:eastAsia="Arial"/>
          <w:b/>
          <w:lang w:val="en-GB"/>
        </w:rPr>
        <w:t>:00</w:t>
      </w:r>
      <w:r w:rsidRPr="0015736D">
        <w:rPr>
          <w:rFonts w:eastAsia="Arial"/>
          <w:lang w:val="en-GB"/>
        </w:rPr>
        <w:t xml:space="preserve">. Applications sent after this time, will not be taken into consideration. </w:t>
      </w:r>
    </w:p>
    <w:p w:rsidR="0080696F" w:rsidRPr="0015736D" w:rsidRDefault="0080696F" w:rsidP="0080696F">
      <w:pPr>
        <w:spacing w:line="254" w:lineRule="auto"/>
        <w:rPr>
          <w:rFonts w:eastAsia="Arial"/>
          <w:lang w:val="en-GB"/>
        </w:rPr>
      </w:pPr>
    </w:p>
    <w:p w:rsidR="0080696F" w:rsidRPr="0015736D" w:rsidRDefault="0080696F" w:rsidP="0080696F">
      <w:pPr>
        <w:spacing w:line="254" w:lineRule="auto"/>
        <w:rPr>
          <w:rFonts w:eastAsia="Arial"/>
          <w:b/>
          <w:lang w:val="en-GB"/>
        </w:rPr>
      </w:pPr>
      <w:r w:rsidRPr="0015736D">
        <w:rPr>
          <w:rFonts w:eastAsia="Arial"/>
          <w:lang w:val="en-GB"/>
        </w:rPr>
        <w:t xml:space="preserve">Applications shall be written in </w:t>
      </w:r>
      <w:r w:rsidRPr="0015736D">
        <w:rPr>
          <w:rFonts w:eastAsia="Arial"/>
          <w:b/>
          <w:lang w:val="en-GB"/>
        </w:rPr>
        <w:t xml:space="preserve">Albanian, English or Serbian. </w:t>
      </w:r>
    </w:p>
    <w:p w:rsidR="0080696F" w:rsidRPr="0015736D" w:rsidRDefault="0080696F" w:rsidP="0080696F">
      <w:pPr>
        <w:spacing w:line="231" w:lineRule="exact"/>
        <w:rPr>
          <w:rFonts w:ascii="Times New Roman" w:hAnsi="Times New Roman"/>
          <w:b/>
          <w:lang w:val="en-GB"/>
        </w:rPr>
      </w:pPr>
    </w:p>
    <w:p w:rsidR="0080696F" w:rsidRPr="0015736D" w:rsidRDefault="0080696F" w:rsidP="0080696F">
      <w:pPr>
        <w:autoSpaceDE w:val="0"/>
        <w:autoSpaceDN w:val="0"/>
        <w:adjustRightInd w:val="0"/>
        <w:rPr>
          <w:rFonts w:ascii="ArialMT" w:eastAsiaTheme="minorHAnsi" w:hAnsi="ArialMT" w:cs="ArialMT"/>
          <w:szCs w:val="22"/>
          <w:lang w:val="en-GB" w:eastAsia="en-US"/>
        </w:rPr>
      </w:pPr>
      <w:r w:rsidRPr="0015736D">
        <w:rPr>
          <w:rFonts w:ascii="ArialMT" w:eastAsiaTheme="minorHAnsi" w:hAnsi="ArialMT" w:cs="ArialMT"/>
          <w:szCs w:val="22"/>
          <w:lang w:val="en-GB" w:eastAsia="en-US"/>
        </w:rPr>
        <w:t>No modifications to the Application will be allowed once the deadline for submission has elapsed. However, if there is a need to clarify certain aspects or to correct clerical mistakes, the evaluation committee may contact the applicant for this purpose during the evaluation process.</w:t>
      </w:r>
    </w:p>
    <w:p w:rsidR="0080696F" w:rsidRPr="0015736D" w:rsidRDefault="0080696F" w:rsidP="0080696F">
      <w:pPr>
        <w:spacing w:line="233" w:lineRule="exact"/>
        <w:rPr>
          <w:rFonts w:ascii="ArialMT" w:eastAsiaTheme="minorHAnsi" w:hAnsi="ArialMT" w:cs="ArialMT"/>
          <w:szCs w:val="22"/>
          <w:lang w:val="en-GB" w:eastAsia="en-US"/>
        </w:rPr>
      </w:pPr>
    </w:p>
    <w:p w:rsidR="0080696F" w:rsidRPr="0015736D" w:rsidRDefault="0080696F" w:rsidP="0080696F">
      <w:pPr>
        <w:spacing w:line="271" w:lineRule="auto"/>
        <w:rPr>
          <w:rFonts w:eastAsia="Arial" w:cs="Arial"/>
          <w:szCs w:val="22"/>
          <w:lang w:val="en-GB"/>
        </w:rPr>
      </w:pPr>
    </w:p>
    <w:p w:rsidR="0080696F" w:rsidRPr="0015736D" w:rsidRDefault="0080696F" w:rsidP="0080696F">
      <w:pPr>
        <w:autoSpaceDE w:val="0"/>
        <w:autoSpaceDN w:val="0"/>
        <w:adjustRightInd w:val="0"/>
        <w:rPr>
          <w:rFonts w:eastAsia="Arial" w:cs="Arial"/>
          <w:szCs w:val="22"/>
          <w:lang w:val="en-GB"/>
        </w:rPr>
      </w:pPr>
      <w:r w:rsidRPr="0015736D">
        <w:rPr>
          <w:rFonts w:ascii="ArialMT" w:eastAsiaTheme="minorHAnsi" w:hAnsi="ArialMT" w:cs="ArialMT"/>
          <w:szCs w:val="22"/>
          <w:lang w:val="en-GB" w:eastAsia="en-US"/>
        </w:rPr>
        <w:t xml:space="preserve">Any question related to the preparation of the application may be sent by email to the following address: </w:t>
      </w:r>
      <w:hyperlink r:id="rId9" w:history="1">
        <w:r w:rsidRPr="0015736D">
          <w:rPr>
            <w:rStyle w:val="Hyperlink"/>
            <w:rFonts w:ascii="ArialMT" w:eastAsiaTheme="minorHAnsi" w:hAnsi="ArialMT" w:cs="ArialMT"/>
            <w:color w:val="auto"/>
            <w:szCs w:val="22"/>
            <w:lang w:val="en-GB" w:eastAsia="en-US"/>
          </w:rPr>
          <w:t>grants@qendra.org</w:t>
        </w:r>
      </w:hyperlink>
      <w:r w:rsidRPr="0015736D">
        <w:rPr>
          <w:rFonts w:ascii="ArialMT" w:eastAsiaTheme="minorHAnsi" w:hAnsi="ArialMT" w:cs="ArialMT"/>
          <w:szCs w:val="22"/>
          <w:lang w:val="en-GB" w:eastAsia="en-US"/>
        </w:rPr>
        <w:t xml:space="preserve"> </w:t>
      </w:r>
    </w:p>
    <w:p w:rsidR="0080696F" w:rsidRPr="0015736D" w:rsidRDefault="0080696F" w:rsidP="0080696F">
      <w:pPr>
        <w:spacing w:line="0" w:lineRule="atLeast"/>
        <w:rPr>
          <w:rFonts w:eastAsia="Arial"/>
          <w:szCs w:val="22"/>
          <w:u w:val="single"/>
          <w:lang w:val="en-GB"/>
        </w:rPr>
      </w:pPr>
    </w:p>
    <w:p w:rsidR="0080696F" w:rsidRPr="0015736D" w:rsidRDefault="0080696F" w:rsidP="0080696F">
      <w:pPr>
        <w:spacing w:line="0" w:lineRule="atLeast"/>
        <w:rPr>
          <w:rFonts w:eastAsia="Arial"/>
          <w:szCs w:val="22"/>
          <w:u w:val="single"/>
          <w:lang w:val="en-GB"/>
        </w:rPr>
      </w:pPr>
      <w:r w:rsidRPr="0015736D">
        <w:rPr>
          <w:rFonts w:eastAsia="Arial"/>
          <w:szCs w:val="22"/>
          <w:u w:val="single"/>
          <w:lang w:val="en-GB"/>
        </w:rPr>
        <w:t>Award decision</w:t>
      </w:r>
    </w:p>
    <w:p w:rsidR="0080696F" w:rsidRPr="0015736D" w:rsidRDefault="0080696F" w:rsidP="0080696F">
      <w:pPr>
        <w:spacing w:line="0" w:lineRule="atLeast"/>
        <w:rPr>
          <w:rFonts w:eastAsia="Arial"/>
          <w:szCs w:val="22"/>
          <w:u w:val="single"/>
          <w:lang w:val="en-GB"/>
        </w:rPr>
      </w:pPr>
    </w:p>
    <w:p w:rsidR="0080696F" w:rsidRDefault="0080696F" w:rsidP="0080696F">
      <w:pPr>
        <w:autoSpaceDE w:val="0"/>
        <w:autoSpaceDN w:val="0"/>
        <w:adjustRightInd w:val="0"/>
        <w:rPr>
          <w:rFonts w:ascii="ArialMT" w:eastAsiaTheme="minorHAnsi" w:hAnsi="ArialMT" w:cs="ArialMT"/>
          <w:szCs w:val="22"/>
          <w:lang w:val="en-GB" w:eastAsia="en-US"/>
        </w:rPr>
      </w:pPr>
      <w:r w:rsidRPr="0015736D">
        <w:rPr>
          <w:rFonts w:ascii="ArialMT" w:eastAsiaTheme="minorHAnsi" w:hAnsi="ArialMT" w:cs="ArialMT"/>
          <w:szCs w:val="22"/>
          <w:lang w:val="en-GB" w:eastAsia="en-US"/>
        </w:rPr>
        <w:t>All applicants will be notified via email about the r</w:t>
      </w:r>
      <w:r w:rsidR="00342FFC">
        <w:rPr>
          <w:rFonts w:ascii="ArialMT" w:eastAsiaTheme="minorHAnsi" w:hAnsi="ArialMT" w:cs="ArialMT"/>
          <w:szCs w:val="22"/>
          <w:lang w:val="en-GB" w:eastAsia="en-US"/>
        </w:rPr>
        <w:t>esults of the selection process.</w:t>
      </w:r>
    </w:p>
    <w:p w:rsidR="00342FFC" w:rsidRPr="0015736D" w:rsidRDefault="00342FFC" w:rsidP="0080696F">
      <w:pPr>
        <w:autoSpaceDE w:val="0"/>
        <w:autoSpaceDN w:val="0"/>
        <w:adjustRightInd w:val="0"/>
        <w:rPr>
          <w:rFonts w:ascii="Arial-BoldMT" w:eastAsiaTheme="minorHAnsi" w:hAnsi="Arial-BoldMT" w:cs="Arial-BoldMT"/>
          <w:b/>
          <w:bCs/>
          <w:szCs w:val="22"/>
          <w:lang w:val="en-GB" w:eastAsia="en-US"/>
        </w:rPr>
      </w:pPr>
      <w:bookmarkStart w:id="0" w:name="_GoBack"/>
      <w:bookmarkEnd w:id="0"/>
    </w:p>
    <w:p w:rsidR="0080696F" w:rsidRPr="0015736D" w:rsidRDefault="0080696F" w:rsidP="0080696F">
      <w:pPr>
        <w:autoSpaceDE w:val="0"/>
        <w:autoSpaceDN w:val="0"/>
        <w:adjustRightInd w:val="0"/>
        <w:rPr>
          <w:rFonts w:ascii="ArialMT" w:eastAsiaTheme="minorHAnsi" w:hAnsi="ArialMT" w:cs="ArialMT"/>
          <w:szCs w:val="22"/>
          <w:lang w:val="en-GB" w:eastAsia="en-US"/>
        </w:rPr>
      </w:pPr>
      <w:r w:rsidRPr="0015736D">
        <w:rPr>
          <w:rFonts w:ascii="ArialMT" w:eastAsiaTheme="minorHAnsi" w:hAnsi="ArialMT" w:cs="ArialMT"/>
          <w:szCs w:val="22"/>
          <w:lang w:val="en-GB" w:eastAsia="en-US"/>
        </w:rPr>
        <w:t>The list of selected applications will be published via the information channels of the Culture for Change project:</w:t>
      </w:r>
    </w:p>
    <w:p w:rsidR="0080696F" w:rsidRPr="0015736D" w:rsidRDefault="0080696F" w:rsidP="0080696F">
      <w:pPr>
        <w:autoSpaceDE w:val="0"/>
        <w:autoSpaceDN w:val="0"/>
        <w:adjustRightInd w:val="0"/>
        <w:rPr>
          <w:rFonts w:ascii="ArialMT" w:eastAsiaTheme="minorHAnsi" w:hAnsi="ArialMT" w:cs="ArialMT"/>
          <w:szCs w:val="22"/>
          <w:lang w:val="en-GB" w:eastAsia="en-US"/>
        </w:rPr>
      </w:pPr>
    </w:p>
    <w:p w:rsidR="0080696F" w:rsidRPr="0015736D" w:rsidRDefault="0080696F" w:rsidP="0080696F">
      <w:pPr>
        <w:autoSpaceDE w:val="0"/>
        <w:autoSpaceDN w:val="0"/>
        <w:adjustRightInd w:val="0"/>
        <w:rPr>
          <w:rFonts w:eastAsia="Arial"/>
          <w:szCs w:val="22"/>
          <w:u w:val="single"/>
          <w:lang w:val="en-GB"/>
        </w:rPr>
      </w:pPr>
      <w:r w:rsidRPr="0015736D">
        <w:rPr>
          <w:rFonts w:ascii="ArialMT" w:eastAsiaTheme="minorHAnsi" w:hAnsi="ArialMT" w:cs="ArialMT"/>
          <w:szCs w:val="22"/>
          <w:lang w:val="en-GB" w:eastAsia="en-US"/>
        </w:rPr>
        <w:t xml:space="preserve">Facebook page of </w:t>
      </w:r>
      <w:proofErr w:type="spellStart"/>
      <w:r w:rsidRPr="0015736D">
        <w:rPr>
          <w:rFonts w:ascii="ArialMT" w:eastAsiaTheme="minorHAnsi" w:hAnsi="ArialMT" w:cs="ArialMT"/>
          <w:szCs w:val="22"/>
          <w:lang w:val="en-GB" w:eastAsia="en-US"/>
        </w:rPr>
        <w:t>Qendra</w:t>
      </w:r>
      <w:proofErr w:type="spellEnd"/>
      <w:r w:rsidRPr="0015736D">
        <w:rPr>
          <w:rFonts w:ascii="ArialMT" w:eastAsiaTheme="minorHAnsi" w:hAnsi="ArialMT" w:cs="ArialMT"/>
          <w:szCs w:val="22"/>
          <w:lang w:val="en-GB" w:eastAsia="en-US"/>
        </w:rPr>
        <w:t xml:space="preserve"> Multimedia – </w:t>
      </w:r>
      <w:hyperlink r:id="rId10" w:history="1">
        <w:r w:rsidRPr="0015736D">
          <w:rPr>
            <w:rStyle w:val="Hyperlink"/>
            <w:rFonts w:eastAsia="Arial"/>
            <w:color w:val="auto"/>
            <w:szCs w:val="22"/>
            <w:lang w:val="en-GB"/>
          </w:rPr>
          <w:t>https://www.facebook.com/QendraMultimedia/</w:t>
        </w:r>
      </w:hyperlink>
      <w:r w:rsidRPr="0015736D">
        <w:rPr>
          <w:rFonts w:eastAsia="Arial"/>
          <w:szCs w:val="22"/>
          <w:u w:val="single"/>
          <w:lang w:val="en-GB"/>
        </w:rPr>
        <w:t xml:space="preserve"> </w:t>
      </w:r>
    </w:p>
    <w:p w:rsidR="0080696F" w:rsidRPr="0015736D" w:rsidRDefault="0080696F" w:rsidP="0080696F">
      <w:pPr>
        <w:autoSpaceDE w:val="0"/>
        <w:autoSpaceDN w:val="0"/>
        <w:adjustRightInd w:val="0"/>
        <w:rPr>
          <w:rFonts w:eastAsia="Arial"/>
          <w:szCs w:val="22"/>
          <w:u w:val="single"/>
          <w:lang w:val="en-GB"/>
        </w:rPr>
      </w:pPr>
      <w:r w:rsidRPr="0015736D">
        <w:rPr>
          <w:rFonts w:eastAsia="Arial"/>
          <w:szCs w:val="22"/>
          <w:lang w:val="en-GB"/>
        </w:rPr>
        <w:t xml:space="preserve">Web-site of </w:t>
      </w:r>
      <w:proofErr w:type="spellStart"/>
      <w:r w:rsidRPr="0015736D">
        <w:rPr>
          <w:rFonts w:eastAsia="Arial"/>
          <w:szCs w:val="22"/>
          <w:lang w:val="en-GB"/>
        </w:rPr>
        <w:t>Qendra</w:t>
      </w:r>
      <w:proofErr w:type="spellEnd"/>
      <w:r w:rsidRPr="0015736D">
        <w:rPr>
          <w:rFonts w:eastAsia="Arial"/>
          <w:szCs w:val="22"/>
          <w:lang w:val="en-GB"/>
        </w:rPr>
        <w:t xml:space="preserve"> Multimedia - </w:t>
      </w:r>
      <w:hyperlink r:id="rId11" w:history="1">
        <w:r w:rsidRPr="0015736D">
          <w:rPr>
            <w:rStyle w:val="Hyperlink"/>
            <w:rFonts w:eastAsia="Arial"/>
            <w:color w:val="auto"/>
            <w:szCs w:val="22"/>
            <w:lang w:val="en-GB"/>
          </w:rPr>
          <w:t>www.qendra.org</w:t>
        </w:r>
      </w:hyperlink>
    </w:p>
    <w:p w:rsidR="0080696F" w:rsidRPr="0015736D" w:rsidRDefault="0080696F" w:rsidP="0080696F">
      <w:pPr>
        <w:autoSpaceDE w:val="0"/>
        <w:autoSpaceDN w:val="0"/>
        <w:adjustRightInd w:val="0"/>
        <w:rPr>
          <w:rFonts w:eastAsia="Arial" w:cs="Arial"/>
          <w:szCs w:val="22"/>
          <w:lang w:val="en-GB"/>
        </w:rPr>
      </w:pPr>
    </w:p>
    <w:p w:rsidR="0080696F" w:rsidRPr="0015736D" w:rsidRDefault="0080696F" w:rsidP="0080696F">
      <w:pPr>
        <w:tabs>
          <w:tab w:val="left" w:pos="540"/>
        </w:tabs>
        <w:spacing w:line="200" w:lineRule="exact"/>
        <w:rPr>
          <w:rFonts w:ascii="Times New Roman" w:hAnsi="Times New Roman"/>
          <w:szCs w:val="22"/>
          <w:lang w:val="en-GB"/>
        </w:rPr>
      </w:pPr>
    </w:p>
    <w:p w:rsidR="0080696F" w:rsidRPr="0015736D" w:rsidRDefault="0080696F" w:rsidP="0080696F">
      <w:pPr>
        <w:pStyle w:val="ListParagraph"/>
        <w:rPr>
          <w:rFonts w:ascii="Times New Roman" w:hAnsi="Times New Roman"/>
          <w:szCs w:val="22"/>
          <w:lang w:val="en-GB"/>
        </w:rPr>
      </w:pPr>
    </w:p>
    <w:p w:rsidR="0080696F" w:rsidRPr="0015736D" w:rsidRDefault="0080696F" w:rsidP="0080696F">
      <w:pPr>
        <w:tabs>
          <w:tab w:val="left" w:pos="540"/>
        </w:tabs>
        <w:spacing w:line="200" w:lineRule="exact"/>
        <w:ind w:left="540"/>
        <w:rPr>
          <w:rFonts w:ascii="Times New Roman" w:hAnsi="Times New Roman"/>
          <w:szCs w:val="22"/>
          <w:lang w:val="en-GB"/>
        </w:rPr>
      </w:pPr>
    </w:p>
    <w:p w:rsidR="0080696F" w:rsidRPr="0015736D" w:rsidRDefault="0080696F" w:rsidP="0080696F">
      <w:pPr>
        <w:ind w:firstLine="720"/>
        <w:rPr>
          <w:lang w:val="en-GB"/>
        </w:rPr>
      </w:pPr>
    </w:p>
    <w:p w:rsidR="0080696F" w:rsidRPr="0015736D" w:rsidRDefault="0080696F" w:rsidP="0080696F">
      <w:pPr>
        <w:rPr>
          <w:lang w:val="en-GB"/>
        </w:rPr>
      </w:pPr>
    </w:p>
    <w:p w:rsidR="009E5BA5" w:rsidRPr="006F51F7" w:rsidRDefault="009E5BA5" w:rsidP="006F51F7"/>
    <w:sectPr w:rsidR="009E5BA5" w:rsidRPr="006F51F7" w:rsidSect="00BC3C72">
      <w:headerReference w:type="even" r:id="rId12"/>
      <w:headerReference w:type="default" r:id="rId13"/>
      <w:footerReference w:type="even" r:id="rId14"/>
      <w:footerReference w:type="default" r:id="rId15"/>
      <w:headerReference w:type="first" r:id="rId16"/>
      <w:footerReference w:type="first" r:id="rId17"/>
      <w:pgSz w:w="11907" w:h="16839" w:code="9"/>
      <w:pgMar w:top="3168" w:right="1440" w:bottom="1872"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F6B" w:rsidRDefault="00D40F6B" w:rsidP="00FB6E33">
      <w:r>
        <w:separator/>
      </w:r>
    </w:p>
  </w:endnote>
  <w:endnote w:type="continuationSeparator" w:id="0">
    <w:p w:rsidR="00D40F6B" w:rsidRDefault="00D40F6B" w:rsidP="00FB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Bahnschrift Light">
    <w:altName w:val="Vrinda"/>
    <w:panose1 w:val="020B0502040204020203"/>
    <w:charset w:val="00"/>
    <w:family w:val="swiss"/>
    <w:pitch w:val="variable"/>
    <w:sig w:usb0="A00002C7" w:usb1="00000002" w:usb2="00000000" w:usb3="00000000" w:csb0="0000019F" w:csb1="00000000"/>
  </w:font>
  <w:font w:name="Domaine Sans Text">
    <w:altName w:val="Arial"/>
    <w:panose1 w:val="00000000000000000000"/>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268" w:rsidRDefault="004B0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77" w:rsidRPr="009E5BA5" w:rsidRDefault="004B0268" w:rsidP="004B0268">
    <w:pPr>
      <w:pStyle w:val="Footer"/>
      <w:tabs>
        <w:tab w:val="clear" w:pos="4680"/>
        <w:tab w:val="clear" w:pos="9360"/>
        <w:tab w:val="center" w:pos="4297"/>
      </w:tabs>
      <w:rPr>
        <w:rFonts w:ascii="Domaine Sans Text" w:hAnsi="Domaine Sans Text"/>
        <w:noProof/>
        <w:color w:val="000000" w:themeColor="text1"/>
        <w:sz w:val="17"/>
        <w:szCs w:val="17"/>
      </w:rPr>
    </w:pPr>
    <w:r w:rsidRPr="004B0268">
      <w:rPr>
        <w:rFonts w:ascii="Domaine Sans Text" w:hAnsi="Domaine Sans Text"/>
        <w:noProof/>
        <w:color w:val="000000" w:themeColor="text1"/>
        <w:sz w:val="17"/>
        <w:szCs w:val="17"/>
        <w:lang w:val="en-US" w:eastAsia="en-US"/>
      </w:rPr>
      <w:drawing>
        <wp:inline distT="0" distB="0" distL="0" distR="0">
          <wp:extent cx="5457825" cy="646940"/>
          <wp:effectExtent l="0" t="0" r="0" b="1270"/>
          <wp:docPr id="2" name="Picture 2" descr="C:\Users\User\Desktop\2018\PROJECT\LOGO AND COMMUNICATION\NEW LOGO\01 CFC_EU_multimedia_goethe_LOGOS_color 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8\PROJECT\LOGO AND COMMUNICATION\NEW LOGO\01 CFC_EU_multimedia_goethe_LOGOS_color positiv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7825" cy="646940"/>
                  </a:xfrm>
                  <a:prstGeom prst="rect">
                    <a:avLst/>
                  </a:prstGeom>
                  <a:noFill/>
                  <a:ln>
                    <a:noFill/>
                  </a:ln>
                </pic:spPr>
              </pic:pic>
            </a:graphicData>
          </a:graphic>
        </wp:inline>
      </w:drawing>
    </w:r>
    <w:r>
      <w:rPr>
        <w:rFonts w:ascii="Domaine Sans Text" w:hAnsi="Domaine Sans Text"/>
        <w:noProof/>
        <w:color w:val="000000" w:themeColor="text1"/>
        <w:sz w:val="17"/>
        <w:szCs w:val="17"/>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268" w:rsidRDefault="004B0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F6B" w:rsidRDefault="00D40F6B" w:rsidP="00FB6E33">
      <w:r>
        <w:separator/>
      </w:r>
    </w:p>
  </w:footnote>
  <w:footnote w:type="continuationSeparator" w:id="0">
    <w:p w:rsidR="00D40F6B" w:rsidRDefault="00D40F6B" w:rsidP="00FB6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268" w:rsidRDefault="004B0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E2D" w:rsidRDefault="00D93977" w:rsidP="0031671B">
    <w:pPr>
      <w:pStyle w:val="Header"/>
      <w:ind w:left="3600"/>
      <w:jc w:val="right"/>
      <w:rPr>
        <w:rFonts w:ascii="Bahnschrift Light" w:hAnsi="Bahnschrift Light"/>
        <w:sz w:val="16"/>
        <w:szCs w:val="16"/>
      </w:rPr>
    </w:pPr>
    <w:r w:rsidRPr="002B2C48">
      <w:rPr>
        <w:noProof/>
        <w:lang w:val="en-US" w:eastAsia="en-US"/>
      </w:rPr>
      <w:drawing>
        <wp:anchor distT="0" distB="0" distL="114300" distR="114300" simplePos="0" relativeHeight="251658240" behindDoc="0" locked="0" layoutInCell="1" allowOverlap="1" wp14:anchorId="33F234FC" wp14:editId="6DE7843B">
          <wp:simplePos x="0" y="0"/>
          <wp:positionH relativeFrom="margin">
            <wp:align>left</wp:align>
          </wp:positionH>
          <wp:positionV relativeFrom="paragraph">
            <wp:posOffset>0</wp:posOffset>
          </wp:positionV>
          <wp:extent cx="1219200" cy="1219200"/>
          <wp:effectExtent l="0" t="0" r="0" b="0"/>
          <wp:wrapNone/>
          <wp:docPr id="1" name="Picture 1" descr="D:\2018\dez's\culture for change\preview\CultureForChange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8\dez's\culture for change\preview\CultureForChange_logo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671B" w:rsidRPr="002B2C48">
      <w:rPr>
        <w:rFonts w:ascii="Bahnschrift Light" w:hAnsi="Bahnschrift Light"/>
        <w:sz w:val="16"/>
        <w:szCs w:val="16"/>
      </w:rPr>
      <w:t xml:space="preserve">                  Qendra MULTIMEDIA</w:t>
    </w:r>
  </w:p>
  <w:p w:rsidR="00652E2D" w:rsidRDefault="00652E2D" w:rsidP="0031671B">
    <w:pPr>
      <w:pStyle w:val="Header"/>
      <w:ind w:left="3600"/>
      <w:jc w:val="right"/>
      <w:rPr>
        <w:rFonts w:ascii="Bahnschrift Light" w:hAnsi="Bahnschrift Light"/>
        <w:sz w:val="16"/>
        <w:szCs w:val="16"/>
      </w:rPr>
    </w:pPr>
  </w:p>
  <w:p w:rsidR="00652E2D"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Sadik Bekteshi St. No. 53</w:t>
    </w:r>
  </w:p>
  <w:p w:rsidR="00652E2D"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10000 Pristina, KOSOVO</w:t>
    </w:r>
  </w:p>
  <w:p w:rsidR="002B2C48"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Tel: +383 (0)</w:t>
    </w:r>
    <w:r w:rsidR="00F55DA1">
      <w:rPr>
        <w:rFonts w:ascii="Bahnschrift Light" w:hAnsi="Bahnschrift Light"/>
        <w:sz w:val="16"/>
        <w:szCs w:val="16"/>
      </w:rPr>
      <w:t xml:space="preserve"> </w:t>
    </w:r>
    <w:r w:rsidRPr="002B2C48">
      <w:rPr>
        <w:rFonts w:ascii="Bahnschrift Light" w:hAnsi="Bahnschrift Light"/>
        <w:sz w:val="16"/>
        <w:szCs w:val="16"/>
      </w:rPr>
      <w:t>38 555 799</w:t>
    </w:r>
  </w:p>
  <w:p w:rsidR="00652E2D" w:rsidRDefault="00D40F6B" w:rsidP="0031671B">
    <w:pPr>
      <w:pStyle w:val="Header"/>
      <w:ind w:left="3600"/>
      <w:jc w:val="right"/>
      <w:rPr>
        <w:rFonts w:ascii="Bahnschrift Light" w:hAnsi="Bahnschrift Light"/>
        <w:sz w:val="16"/>
        <w:szCs w:val="16"/>
      </w:rPr>
    </w:pPr>
    <w:hyperlink r:id="rId2" w:history="1">
      <w:r w:rsidR="002B2C48" w:rsidRPr="002B2C48">
        <w:rPr>
          <w:rStyle w:val="Hyperlink"/>
          <w:rFonts w:ascii="Bahnschrift Light" w:hAnsi="Bahnschrift Light"/>
          <w:color w:val="auto"/>
          <w:sz w:val="16"/>
          <w:szCs w:val="16"/>
          <w:u w:val="none"/>
        </w:rPr>
        <w:t>info@qendra.org</w:t>
      </w:r>
    </w:hyperlink>
  </w:p>
  <w:p w:rsidR="0031671B" w:rsidRPr="002B2C48"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www.qendra.org</w:t>
    </w:r>
  </w:p>
  <w:p w:rsidR="00D93977" w:rsidRPr="00F01B03" w:rsidRDefault="00D93977" w:rsidP="0031671B">
    <w:pPr>
      <w:pStyle w:val="Header"/>
      <w:ind w:left="3600"/>
      <w:jc w:val="right"/>
      <w:rPr>
        <w:rFonts w:ascii="Bahnschrift Light" w:hAnsi="Bahnschrift Light"/>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268" w:rsidRDefault="004B0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626"/>
    <w:multiLevelType w:val="multilevel"/>
    <w:tmpl w:val="B64030B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D195835"/>
    <w:multiLevelType w:val="hybridMultilevel"/>
    <w:tmpl w:val="53D4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E2278"/>
    <w:multiLevelType w:val="multilevel"/>
    <w:tmpl w:val="25BC24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2CF3E41"/>
    <w:multiLevelType w:val="hybridMultilevel"/>
    <w:tmpl w:val="5866D6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91E132C"/>
    <w:multiLevelType w:val="hybridMultilevel"/>
    <w:tmpl w:val="3E943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E6665C"/>
    <w:multiLevelType w:val="hybridMultilevel"/>
    <w:tmpl w:val="5B926C5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D1316E"/>
    <w:multiLevelType w:val="hybridMultilevel"/>
    <w:tmpl w:val="561A8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59A7037"/>
    <w:multiLevelType w:val="hybridMultilevel"/>
    <w:tmpl w:val="91F27D30"/>
    <w:lvl w:ilvl="0" w:tplc="0409000F">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8" w15:restartNumberingAfterBreak="0">
    <w:nsid w:val="778157F3"/>
    <w:multiLevelType w:val="hybridMultilevel"/>
    <w:tmpl w:val="A3ACA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0"/>
  </w:num>
  <w:num w:numId="6">
    <w:abstractNumId w:val="1"/>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E33"/>
    <w:rsid w:val="0000105F"/>
    <w:rsid w:val="00005E6E"/>
    <w:rsid w:val="00023822"/>
    <w:rsid w:val="0009342A"/>
    <w:rsid w:val="000D3E03"/>
    <w:rsid w:val="000D6546"/>
    <w:rsid w:val="000F2E6D"/>
    <w:rsid w:val="00110449"/>
    <w:rsid w:val="001425D2"/>
    <w:rsid w:val="00217372"/>
    <w:rsid w:val="002238FF"/>
    <w:rsid w:val="00257E00"/>
    <w:rsid w:val="00260ADF"/>
    <w:rsid w:val="002B2C48"/>
    <w:rsid w:val="002E2053"/>
    <w:rsid w:val="0031671B"/>
    <w:rsid w:val="00342FFC"/>
    <w:rsid w:val="003768E6"/>
    <w:rsid w:val="003D1FE9"/>
    <w:rsid w:val="003E6D3D"/>
    <w:rsid w:val="0047062A"/>
    <w:rsid w:val="004B0268"/>
    <w:rsid w:val="004B5310"/>
    <w:rsid w:val="004F10BC"/>
    <w:rsid w:val="004F4F95"/>
    <w:rsid w:val="00537A94"/>
    <w:rsid w:val="00540579"/>
    <w:rsid w:val="00555102"/>
    <w:rsid w:val="00574D5E"/>
    <w:rsid w:val="0059276C"/>
    <w:rsid w:val="005A3E89"/>
    <w:rsid w:val="00652E2D"/>
    <w:rsid w:val="00667F5D"/>
    <w:rsid w:val="00683E55"/>
    <w:rsid w:val="00697D30"/>
    <w:rsid w:val="006A5E55"/>
    <w:rsid w:val="006C1FD5"/>
    <w:rsid w:val="006F51F7"/>
    <w:rsid w:val="00755805"/>
    <w:rsid w:val="007962B9"/>
    <w:rsid w:val="007A2AFE"/>
    <w:rsid w:val="007E62F7"/>
    <w:rsid w:val="0080696F"/>
    <w:rsid w:val="008327A4"/>
    <w:rsid w:val="00844F40"/>
    <w:rsid w:val="00857677"/>
    <w:rsid w:val="008738B3"/>
    <w:rsid w:val="0088283E"/>
    <w:rsid w:val="00932229"/>
    <w:rsid w:val="009A34C4"/>
    <w:rsid w:val="009E2FEA"/>
    <w:rsid w:val="009E5BA5"/>
    <w:rsid w:val="00A03A54"/>
    <w:rsid w:val="00A04FAC"/>
    <w:rsid w:val="00A8764F"/>
    <w:rsid w:val="00B00807"/>
    <w:rsid w:val="00B724CD"/>
    <w:rsid w:val="00BA2F5C"/>
    <w:rsid w:val="00BA4974"/>
    <w:rsid w:val="00BC3C72"/>
    <w:rsid w:val="00BE5AEA"/>
    <w:rsid w:val="00C370B4"/>
    <w:rsid w:val="00C77F3D"/>
    <w:rsid w:val="00CB63B7"/>
    <w:rsid w:val="00CC363E"/>
    <w:rsid w:val="00CC55DB"/>
    <w:rsid w:val="00D40F6B"/>
    <w:rsid w:val="00D61CEC"/>
    <w:rsid w:val="00D9099D"/>
    <w:rsid w:val="00D93977"/>
    <w:rsid w:val="00DA4B3D"/>
    <w:rsid w:val="00E11270"/>
    <w:rsid w:val="00E51DEB"/>
    <w:rsid w:val="00E80171"/>
    <w:rsid w:val="00F01B03"/>
    <w:rsid w:val="00F32960"/>
    <w:rsid w:val="00F55DA1"/>
    <w:rsid w:val="00FA5F51"/>
    <w:rsid w:val="00FB6E33"/>
    <w:rsid w:val="00FE0D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AD841"/>
  <w15:docId w15:val="{C6128A18-A90F-45F3-9D09-8742210E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102"/>
    <w:pPr>
      <w:spacing w:after="0" w:line="240" w:lineRule="auto"/>
    </w:pPr>
    <w:rPr>
      <w:rFonts w:ascii="Arial" w:eastAsia="Times New Roman" w:hAnsi="Arial" w:cs="Times New Roman"/>
      <w:szCs w:val="20"/>
      <w:lang w:val="de-DE"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E33"/>
    <w:pPr>
      <w:tabs>
        <w:tab w:val="center" w:pos="4680"/>
        <w:tab w:val="right" w:pos="9360"/>
      </w:tabs>
    </w:pPr>
  </w:style>
  <w:style w:type="character" w:customStyle="1" w:styleId="HeaderChar">
    <w:name w:val="Header Char"/>
    <w:basedOn w:val="DefaultParagraphFont"/>
    <w:link w:val="Header"/>
    <w:uiPriority w:val="99"/>
    <w:rsid w:val="00FB6E33"/>
  </w:style>
  <w:style w:type="paragraph" w:styleId="Footer">
    <w:name w:val="footer"/>
    <w:basedOn w:val="Normal"/>
    <w:link w:val="FooterChar"/>
    <w:uiPriority w:val="99"/>
    <w:unhideWhenUsed/>
    <w:rsid w:val="00FB6E33"/>
    <w:pPr>
      <w:tabs>
        <w:tab w:val="center" w:pos="4680"/>
        <w:tab w:val="right" w:pos="9360"/>
      </w:tabs>
    </w:pPr>
  </w:style>
  <w:style w:type="character" w:customStyle="1" w:styleId="FooterChar">
    <w:name w:val="Footer Char"/>
    <w:basedOn w:val="DefaultParagraphFont"/>
    <w:link w:val="Footer"/>
    <w:uiPriority w:val="99"/>
    <w:rsid w:val="00FB6E33"/>
  </w:style>
  <w:style w:type="paragraph" w:styleId="NormalWeb">
    <w:name w:val="Normal (Web)"/>
    <w:basedOn w:val="Normal"/>
    <w:uiPriority w:val="99"/>
    <w:semiHidden/>
    <w:unhideWhenUsed/>
    <w:rsid w:val="00A04FAC"/>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04FAC"/>
    <w:rPr>
      <w:b/>
      <w:bCs/>
    </w:rPr>
  </w:style>
  <w:style w:type="paragraph" w:styleId="BalloonText">
    <w:name w:val="Balloon Text"/>
    <w:basedOn w:val="Normal"/>
    <w:link w:val="BalloonTextChar"/>
    <w:uiPriority w:val="99"/>
    <w:semiHidden/>
    <w:unhideWhenUsed/>
    <w:rsid w:val="000D3E03"/>
    <w:rPr>
      <w:rFonts w:ascii="Tahoma" w:hAnsi="Tahoma" w:cs="Tahoma"/>
      <w:sz w:val="16"/>
      <w:szCs w:val="16"/>
    </w:rPr>
  </w:style>
  <w:style w:type="character" w:customStyle="1" w:styleId="BalloonTextChar">
    <w:name w:val="Balloon Text Char"/>
    <w:basedOn w:val="DefaultParagraphFont"/>
    <w:link w:val="BalloonText"/>
    <w:uiPriority w:val="99"/>
    <w:semiHidden/>
    <w:rsid w:val="000D3E03"/>
    <w:rPr>
      <w:rFonts w:ascii="Tahoma" w:hAnsi="Tahoma" w:cs="Tahoma"/>
      <w:sz w:val="16"/>
      <w:szCs w:val="16"/>
    </w:rPr>
  </w:style>
  <w:style w:type="paragraph" w:styleId="ListParagraph">
    <w:name w:val="List Paragraph"/>
    <w:basedOn w:val="Normal"/>
    <w:uiPriority w:val="34"/>
    <w:qFormat/>
    <w:rsid w:val="00555102"/>
    <w:pPr>
      <w:ind w:left="720"/>
      <w:contextualSpacing/>
    </w:pPr>
  </w:style>
  <w:style w:type="paragraph" w:styleId="CommentText">
    <w:name w:val="annotation text"/>
    <w:basedOn w:val="Normal"/>
    <w:link w:val="CommentTextChar"/>
    <w:uiPriority w:val="99"/>
    <w:rsid w:val="00555102"/>
    <w:rPr>
      <w:sz w:val="20"/>
    </w:rPr>
  </w:style>
  <w:style w:type="character" w:customStyle="1" w:styleId="CommentTextChar">
    <w:name w:val="Comment Text Char"/>
    <w:basedOn w:val="DefaultParagraphFont"/>
    <w:link w:val="CommentText"/>
    <w:uiPriority w:val="99"/>
    <w:rsid w:val="00555102"/>
    <w:rPr>
      <w:rFonts w:ascii="Arial" w:eastAsia="Times New Roman" w:hAnsi="Arial" w:cs="Times New Roman"/>
      <w:sz w:val="20"/>
      <w:szCs w:val="20"/>
      <w:lang w:val="de-DE" w:eastAsia="de-CH"/>
    </w:rPr>
  </w:style>
  <w:style w:type="paragraph" w:customStyle="1" w:styleId="Default">
    <w:name w:val="Default"/>
    <w:rsid w:val="00555102"/>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5551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1B03"/>
    <w:rPr>
      <w:color w:val="0563C1" w:themeColor="hyperlink"/>
      <w:u w:val="single"/>
    </w:rPr>
  </w:style>
  <w:style w:type="paragraph" w:styleId="NoSpacing">
    <w:name w:val="No Spacing"/>
    <w:uiPriority w:val="1"/>
    <w:qFormat/>
    <w:rsid w:val="0080696F"/>
    <w:pPr>
      <w:spacing w:after="0" w:line="240" w:lineRule="auto"/>
    </w:pPr>
    <w:rPr>
      <w:rFonts w:ascii="Arial" w:eastAsia="Times New Roman" w:hAnsi="Arial" w:cs="Times New Roman"/>
      <w:szCs w:val="2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055468">
      <w:bodyDiv w:val="1"/>
      <w:marLeft w:val="0"/>
      <w:marRight w:val="0"/>
      <w:marTop w:val="0"/>
      <w:marBottom w:val="0"/>
      <w:divBdr>
        <w:top w:val="none" w:sz="0" w:space="0" w:color="auto"/>
        <w:left w:val="none" w:sz="0" w:space="0" w:color="auto"/>
        <w:bottom w:val="none" w:sz="0" w:space="0" w:color="auto"/>
        <w:right w:val="none" w:sz="0" w:space="0" w:color="auto"/>
      </w:divBdr>
      <w:divsChild>
        <w:div w:id="40786694">
          <w:marLeft w:val="0"/>
          <w:marRight w:val="0"/>
          <w:marTop w:val="0"/>
          <w:marBottom w:val="0"/>
          <w:divBdr>
            <w:top w:val="none" w:sz="0" w:space="0" w:color="auto"/>
            <w:left w:val="none" w:sz="0" w:space="0" w:color="auto"/>
            <w:bottom w:val="none" w:sz="0" w:space="0" w:color="auto"/>
            <w:right w:val="none" w:sz="0" w:space="0" w:color="auto"/>
          </w:divBdr>
          <w:divsChild>
            <w:div w:id="1380321687">
              <w:marLeft w:val="0"/>
              <w:marRight w:val="0"/>
              <w:marTop w:val="0"/>
              <w:marBottom w:val="0"/>
              <w:divBdr>
                <w:top w:val="none" w:sz="0" w:space="0" w:color="auto"/>
                <w:left w:val="none" w:sz="0" w:space="0" w:color="auto"/>
                <w:bottom w:val="none" w:sz="0" w:space="0" w:color="auto"/>
                <w:right w:val="none" w:sz="0" w:space="0" w:color="auto"/>
              </w:divBdr>
            </w:div>
            <w:div w:id="36857590">
              <w:marLeft w:val="0"/>
              <w:marRight w:val="0"/>
              <w:marTop w:val="0"/>
              <w:marBottom w:val="0"/>
              <w:divBdr>
                <w:top w:val="none" w:sz="0" w:space="0" w:color="auto"/>
                <w:left w:val="none" w:sz="0" w:space="0" w:color="auto"/>
                <w:bottom w:val="none" w:sz="0" w:space="0" w:color="auto"/>
                <w:right w:val="none" w:sz="0" w:space="0" w:color="auto"/>
              </w:divBdr>
            </w:div>
          </w:divsChild>
        </w:div>
        <w:div w:id="1197959983">
          <w:marLeft w:val="0"/>
          <w:marRight w:val="0"/>
          <w:marTop w:val="0"/>
          <w:marBottom w:val="0"/>
          <w:divBdr>
            <w:top w:val="none" w:sz="0" w:space="0" w:color="auto"/>
            <w:left w:val="none" w:sz="0" w:space="0" w:color="auto"/>
            <w:bottom w:val="none" w:sz="0" w:space="0" w:color="auto"/>
            <w:right w:val="none" w:sz="0" w:space="0" w:color="auto"/>
          </w:divBdr>
          <w:divsChild>
            <w:div w:id="268125208">
              <w:marLeft w:val="0"/>
              <w:marRight w:val="0"/>
              <w:marTop w:val="0"/>
              <w:marBottom w:val="0"/>
              <w:divBdr>
                <w:top w:val="none" w:sz="0" w:space="0" w:color="auto"/>
                <w:left w:val="none" w:sz="0" w:space="0" w:color="auto"/>
                <w:bottom w:val="none" w:sz="0" w:space="0" w:color="auto"/>
                <w:right w:val="none" w:sz="0" w:space="0" w:color="auto"/>
              </w:divBdr>
            </w:div>
            <w:div w:id="20130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qendra.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endr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acebook.com/QendraMultimed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rants@qendra.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mailto:info@qendr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16664-C77A-4812-B566-5A5B8671D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2124</Words>
  <Characters>12108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Haliti</dc:creator>
  <cp:keywords/>
  <dc:description/>
  <cp:lastModifiedBy>Windows User</cp:lastModifiedBy>
  <cp:revision>12</cp:revision>
  <dcterms:created xsi:type="dcterms:W3CDTF">2019-02-06T13:37:00Z</dcterms:created>
  <dcterms:modified xsi:type="dcterms:W3CDTF">2020-06-03T12:45:00Z</dcterms:modified>
</cp:coreProperties>
</file>